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48D3D6" w14:textId="77777777" w:rsidR="00D654FC" w:rsidRDefault="00D654FC" w:rsidP="00D65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Peiriannydd TGCh (Desg Wasanaeth)</w:t>
            </w:r>
          </w:p>
          <w:p w14:paraId="2CE02299" w14:textId="58169B18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D654FC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578CD0F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D654F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3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23C80C96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D654FC" w:rsidRPr="003E44A6"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  <w:t>Isafswm HNC/HND neu gymhwyster cyfatebol mewn TGCh neu brofiad perthnasol mewn amgylchedd TGCh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4A11AD78" w14:textId="77777777" w:rsidR="00D654FC" w:rsidRDefault="00362BEB" w:rsidP="00D654FC">
            <w:pPr>
              <w:rPr>
                <w:rFonts w:ascii="Arial" w:hAnsi="Arial" w:cs="Arial"/>
                <w:b/>
                <w:bCs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D654FC" w:rsidRPr="003E44A6"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  <w:t>Profiad mewn amgylchedd Desg Wasanaeth/Cymorth Technegol, gan ddefnyddio desg wasanaeth ar gyfer rheoli tocynnau a llif gwaith.</w:t>
            </w:r>
          </w:p>
          <w:p w14:paraId="3BCAB2F8" w14:textId="2338A31F" w:rsidR="00362BEB" w:rsidRPr="00D654F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6814B36F" w:rsidR="00362BEB" w:rsidRPr="00024E9C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D654FC" w:rsidRPr="003E44A6">
              <w:rPr>
                <w:rFonts w:ascii="Arial" w:hAnsi="Arial" w:cs="Arial"/>
                <w:b/>
                <w:bCs/>
                <w:color w:val="000000" w:themeColor="text1"/>
                <w:lang w:val="cy-GB"/>
              </w:rPr>
              <w:t>Profiad mewn gweinyddiaeth a chymorth rheng flaen ar gyfer Microsoft 365 Technologies.</w:t>
            </w:r>
          </w:p>
        </w:tc>
      </w:tr>
      <w:tr w:rsidR="00362BEB" w:rsidRPr="00F06381" w14:paraId="3005252C" w14:textId="77777777" w:rsidTr="00D654FC">
        <w:trPr>
          <w:trHeight w:val="972"/>
        </w:trPr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264514C9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D654FC" w:rsidRPr="003E44A6">
              <w:rPr>
                <w:rFonts w:ascii="Arial" w:hAnsi="Arial" w:cs="Arial"/>
                <w:b/>
                <w:color w:val="000000" w:themeColor="text1"/>
                <w:lang w:val="cy-GB"/>
              </w:rPr>
              <w:t>Bod yn berson tîm ymroddedig ac â'r gallu i gyfathrebu a gweithio'n effeithiol o fewn amgylchfyd tîm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0EE11C21" w:rsidR="00860460" w:rsidRPr="00024E9C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bookmarkStart w:id="0" w:name="_Hlk195192823"/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  <w:r w:rsidR="00D654FC">
              <w:rPr>
                <w:rFonts w:ascii="Arial" w:hAnsi="Arial" w:cs="Arial"/>
                <w:b/>
                <w:lang w:val="cy-GB"/>
              </w:rPr>
              <w:t>Y gallu i gyfathrebu materion technegol yn effeithiol ar lafar ac yn ysgrifenedig ill dau i ystod eang o gynulleidfaoedd</w:t>
            </w:r>
          </w:p>
        </w:tc>
      </w:tr>
      <w:bookmarkEnd w:id="0"/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024E9C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D654FC" w:rsidRPr="00F06381" w14:paraId="64B482FF" w14:textId="77777777" w:rsidTr="00D654FC">
        <w:trPr>
          <w:trHeight w:val="277"/>
        </w:trPr>
        <w:tc>
          <w:tcPr>
            <w:tcW w:w="10348" w:type="dxa"/>
            <w:gridSpan w:val="2"/>
            <w:shd w:val="clear" w:color="auto" w:fill="FFFFCC"/>
          </w:tcPr>
          <w:p w14:paraId="6838C398" w14:textId="0D55B70E" w:rsidR="00D654FC" w:rsidRPr="00024E9C" w:rsidRDefault="00D654FC" w:rsidP="00D654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6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: </w:t>
            </w:r>
            <w:r>
              <w:rPr>
                <w:rFonts w:ascii="Arial" w:hAnsi="Arial" w:cs="Arial"/>
                <w:b/>
                <w:lang w:val="cy-GB"/>
              </w:rPr>
              <w:t>Y gallu i ddeall a chymhwyso gwybodaeth berthnasol i wneud penderfyniadau addas sy’n adlewyrchu blaenoriaethau a gofynion allweddol</w:t>
            </w:r>
          </w:p>
        </w:tc>
      </w:tr>
      <w:tr w:rsidR="00D654FC" w:rsidRPr="00F06381" w14:paraId="55620992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68347B0" w14:textId="77777777" w:rsidR="00D654FC" w:rsidRPr="00024E9C" w:rsidRDefault="00D654FC" w:rsidP="00D654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D654FC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6F453066" w:rsidR="00D654FC" w:rsidRPr="00F23B41" w:rsidRDefault="00D654FC" w:rsidP="00D654FC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–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02/05/2025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, 12yh (ganol dydd) </w:t>
            </w:r>
          </w:p>
          <w:p w14:paraId="6EEE0FD2" w14:textId="77777777" w:rsidR="00D654FC" w:rsidRPr="002C33F4" w:rsidRDefault="00D654FC" w:rsidP="00D654FC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7A2F3D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654FC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2025-04-10T14:55:00Z</dcterms:created>
  <dcterms:modified xsi:type="dcterms:W3CDTF">2025-04-10T14:55:00Z</dcterms:modified>
</cp:coreProperties>
</file>