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4C4E75" w:rsidRDefault="004C4E75" w:rsidP="00A455A2">
      <w:pPr>
        <w:jc w:val="center"/>
        <w:rPr>
          <w:b/>
          <w:sz w:val="26"/>
          <w:szCs w:val="26"/>
        </w:rPr>
      </w:pPr>
      <w:bookmarkStart w:id="0" w:name="_GoBack"/>
      <w:bookmarkEnd w:id="0"/>
      <w:r w:rsidRPr="004C4E75">
        <w:rPr>
          <w:b/>
          <w:sz w:val="26"/>
          <w:szCs w:val="26"/>
        </w:rPr>
        <w:t>SOUTH WALES FIRE &amp; RESCUE SERVICE</w:t>
      </w:r>
    </w:p>
    <w:p w:rsidR="004C4E75" w:rsidRPr="004C4E75" w:rsidRDefault="004C4E75" w:rsidP="00A455A2">
      <w:pPr>
        <w:jc w:val="center"/>
        <w:rPr>
          <w:b/>
          <w:sz w:val="26"/>
          <w:szCs w:val="26"/>
        </w:rPr>
      </w:pPr>
    </w:p>
    <w:p w:rsidR="004C4E75" w:rsidRPr="004C4E75" w:rsidRDefault="004C4E75" w:rsidP="00A455A2">
      <w:pPr>
        <w:jc w:val="center"/>
        <w:rPr>
          <w:b/>
          <w:sz w:val="26"/>
          <w:szCs w:val="26"/>
        </w:rPr>
      </w:pPr>
      <w:r w:rsidRPr="004C4E75">
        <w:rPr>
          <w:b/>
          <w:sz w:val="26"/>
          <w:szCs w:val="26"/>
        </w:rPr>
        <w:t>MINUTES OF THE FINANCE, AUDIT &amp; PERFORMANCE</w:t>
      </w:r>
    </w:p>
    <w:p w:rsidR="004C4E75" w:rsidRPr="004C4E75" w:rsidRDefault="004C4E75" w:rsidP="00A455A2">
      <w:pPr>
        <w:jc w:val="center"/>
        <w:rPr>
          <w:b/>
          <w:sz w:val="26"/>
          <w:szCs w:val="26"/>
        </w:rPr>
      </w:pPr>
      <w:r w:rsidRPr="004C4E75">
        <w:rPr>
          <w:b/>
          <w:sz w:val="26"/>
          <w:szCs w:val="26"/>
        </w:rPr>
        <w:t>MANAGEMENT COMMITTEE</w:t>
      </w:r>
      <w:r w:rsidR="00A64615">
        <w:rPr>
          <w:b/>
          <w:sz w:val="26"/>
          <w:szCs w:val="26"/>
        </w:rPr>
        <w:t xml:space="preserve"> MEETING</w:t>
      </w:r>
    </w:p>
    <w:p w:rsidR="00A455A2" w:rsidRDefault="004C4E75" w:rsidP="00A455A2">
      <w:pPr>
        <w:jc w:val="center"/>
        <w:rPr>
          <w:b/>
          <w:sz w:val="26"/>
          <w:szCs w:val="26"/>
        </w:rPr>
      </w:pPr>
      <w:r w:rsidRPr="004C4E75">
        <w:rPr>
          <w:b/>
          <w:sz w:val="26"/>
          <w:szCs w:val="26"/>
        </w:rPr>
        <w:t xml:space="preserve">HELD ON </w:t>
      </w:r>
      <w:r w:rsidR="00A455A2">
        <w:rPr>
          <w:b/>
          <w:sz w:val="26"/>
          <w:szCs w:val="26"/>
        </w:rPr>
        <w:t xml:space="preserve">MONDAY, </w:t>
      </w:r>
      <w:r w:rsidR="001C546B">
        <w:rPr>
          <w:b/>
          <w:sz w:val="26"/>
          <w:szCs w:val="26"/>
        </w:rPr>
        <w:t>27 JULY</w:t>
      </w:r>
      <w:r w:rsidR="00E05C84">
        <w:rPr>
          <w:b/>
          <w:sz w:val="26"/>
          <w:szCs w:val="26"/>
        </w:rPr>
        <w:t xml:space="preserve"> 20</w:t>
      </w:r>
      <w:r w:rsidR="00235CA0">
        <w:rPr>
          <w:b/>
          <w:sz w:val="26"/>
          <w:szCs w:val="26"/>
        </w:rPr>
        <w:t>20</w:t>
      </w:r>
      <w:r w:rsidR="00A455A2">
        <w:rPr>
          <w:b/>
          <w:sz w:val="26"/>
          <w:szCs w:val="26"/>
        </w:rPr>
        <w:t xml:space="preserve"> AT</w:t>
      </w:r>
      <w:r w:rsidR="00E43B9A">
        <w:rPr>
          <w:b/>
          <w:sz w:val="26"/>
          <w:szCs w:val="26"/>
        </w:rPr>
        <w:t xml:space="preserve"> 10:30HRS</w:t>
      </w:r>
    </w:p>
    <w:p w:rsidR="00A455A2" w:rsidRDefault="008F3B73" w:rsidP="00A455A2">
      <w:pPr>
        <w:jc w:val="center"/>
        <w:rPr>
          <w:b/>
          <w:sz w:val="26"/>
          <w:szCs w:val="26"/>
        </w:rPr>
      </w:pPr>
      <w:r>
        <w:rPr>
          <w:b/>
          <w:sz w:val="26"/>
          <w:szCs w:val="26"/>
        </w:rPr>
        <w:t>VIA STARLEAF</w:t>
      </w:r>
    </w:p>
    <w:p w:rsidR="00A455A2" w:rsidRDefault="00A455A2">
      <w:pPr>
        <w:rPr>
          <w:b/>
          <w:sz w:val="26"/>
          <w:szCs w:val="26"/>
        </w:rPr>
      </w:pPr>
    </w:p>
    <w:p w:rsidR="00A455A2" w:rsidRDefault="00D22F7E">
      <w:pPr>
        <w:rPr>
          <w:b/>
          <w:sz w:val="26"/>
          <w:szCs w:val="26"/>
        </w:rPr>
      </w:pPr>
      <w:r>
        <w:rPr>
          <w:b/>
          <w:sz w:val="26"/>
          <w:szCs w:val="26"/>
        </w:rPr>
        <w:t>13</w:t>
      </w:r>
      <w:r w:rsidR="00A455A2">
        <w:rPr>
          <w:b/>
          <w:sz w:val="26"/>
          <w:szCs w:val="26"/>
        </w:rPr>
        <w:t>.</w:t>
      </w:r>
      <w:r w:rsidR="00A455A2">
        <w:rPr>
          <w:b/>
          <w:sz w:val="26"/>
          <w:szCs w:val="26"/>
        </w:rPr>
        <w:tab/>
        <w:t>PRESENT</w:t>
      </w:r>
    </w:p>
    <w:p w:rsidR="00A455A2" w:rsidRDefault="00A455A2">
      <w:pPr>
        <w:rPr>
          <w:b/>
          <w:sz w:val="26"/>
          <w:szCs w:val="26"/>
        </w:rPr>
      </w:pPr>
    </w:p>
    <w:p w:rsidR="00A455A2" w:rsidRPr="003402B2" w:rsidRDefault="00A455A2" w:rsidP="00A455A2">
      <w:pPr>
        <w:rPr>
          <w:sz w:val="26"/>
          <w:szCs w:val="26"/>
        </w:rPr>
      </w:pPr>
      <w:r w:rsidRPr="003402B2">
        <w:rPr>
          <w:b/>
          <w:sz w:val="26"/>
          <w:szCs w:val="26"/>
        </w:rPr>
        <w:t>Councillor</w:t>
      </w:r>
      <w:r w:rsidRPr="003402B2">
        <w:rPr>
          <w:b/>
          <w:sz w:val="26"/>
          <w:szCs w:val="26"/>
        </w:rPr>
        <w:tab/>
      </w:r>
      <w:r w:rsidRPr="003402B2">
        <w:rPr>
          <w:b/>
          <w:sz w:val="26"/>
          <w:szCs w:val="26"/>
        </w:rPr>
        <w:tab/>
      </w:r>
      <w:r w:rsidR="00363B66">
        <w:rPr>
          <w:b/>
          <w:sz w:val="26"/>
          <w:szCs w:val="26"/>
        </w:rPr>
        <w:tab/>
        <w:t>Arrived</w:t>
      </w:r>
      <w:r w:rsidRPr="003402B2">
        <w:rPr>
          <w:b/>
          <w:sz w:val="26"/>
          <w:szCs w:val="26"/>
        </w:rPr>
        <w:tab/>
        <w:t>Left</w:t>
      </w:r>
    </w:p>
    <w:p w:rsidR="00031B28" w:rsidRPr="001C546B" w:rsidRDefault="00CD6C71" w:rsidP="00031B28">
      <w:pPr>
        <w:rPr>
          <w:sz w:val="26"/>
          <w:szCs w:val="26"/>
        </w:rPr>
      </w:pPr>
      <w:r w:rsidRPr="001C546B">
        <w:rPr>
          <w:sz w:val="26"/>
          <w:szCs w:val="26"/>
        </w:rPr>
        <w:t>S Evans (Chair)</w:t>
      </w:r>
      <w:r w:rsidR="00031B28" w:rsidRPr="001C546B">
        <w:rPr>
          <w:sz w:val="26"/>
          <w:szCs w:val="26"/>
        </w:rPr>
        <w:tab/>
      </w:r>
      <w:r w:rsidR="00031B28" w:rsidRPr="001C546B">
        <w:rPr>
          <w:sz w:val="26"/>
          <w:szCs w:val="26"/>
        </w:rPr>
        <w:tab/>
      </w:r>
      <w:r w:rsidR="00031B28" w:rsidRPr="001C546B">
        <w:rPr>
          <w:sz w:val="26"/>
          <w:szCs w:val="26"/>
        </w:rPr>
        <w:tab/>
      </w:r>
      <w:r w:rsidR="00031B28" w:rsidRPr="001C546B">
        <w:rPr>
          <w:sz w:val="26"/>
          <w:szCs w:val="26"/>
        </w:rPr>
        <w:tab/>
      </w:r>
      <w:r w:rsidR="00031B28" w:rsidRPr="001C546B">
        <w:rPr>
          <w:sz w:val="26"/>
          <w:szCs w:val="26"/>
        </w:rPr>
        <w:tab/>
      </w:r>
      <w:r w:rsidR="00031B28" w:rsidRPr="001C546B">
        <w:rPr>
          <w:sz w:val="26"/>
          <w:szCs w:val="26"/>
        </w:rPr>
        <w:tab/>
        <w:t>Torfaen</w:t>
      </w:r>
    </w:p>
    <w:p w:rsidR="00DD05AC" w:rsidRPr="001C546B" w:rsidRDefault="00DD05AC" w:rsidP="00DD05AC">
      <w:pPr>
        <w:rPr>
          <w:sz w:val="26"/>
          <w:szCs w:val="26"/>
        </w:rPr>
      </w:pPr>
      <w:r w:rsidRPr="001C546B">
        <w:rPr>
          <w:sz w:val="26"/>
          <w:szCs w:val="26"/>
        </w:rPr>
        <w:t>P Drake</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Vale of Glamorgan</w:t>
      </w:r>
    </w:p>
    <w:p w:rsidR="00235CA0" w:rsidRPr="001C546B" w:rsidRDefault="00235CA0" w:rsidP="00031B28">
      <w:pPr>
        <w:rPr>
          <w:sz w:val="26"/>
          <w:szCs w:val="26"/>
        </w:rPr>
      </w:pPr>
      <w:r w:rsidRPr="001C546B">
        <w:rPr>
          <w:sz w:val="26"/>
          <w:szCs w:val="26"/>
        </w:rPr>
        <w:t>M Colbran</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 xml:space="preserve">Merthyr Tydfil </w:t>
      </w:r>
    </w:p>
    <w:p w:rsidR="008F3B73" w:rsidRPr="001C546B" w:rsidRDefault="008F3B73" w:rsidP="00031B28">
      <w:pPr>
        <w:rPr>
          <w:sz w:val="26"/>
          <w:szCs w:val="26"/>
        </w:rPr>
      </w:pPr>
      <w:r w:rsidRPr="001C546B">
        <w:rPr>
          <w:sz w:val="26"/>
          <w:szCs w:val="26"/>
        </w:rPr>
        <w:t>D White</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Bridgend</w:t>
      </w:r>
    </w:p>
    <w:p w:rsidR="003402B2" w:rsidRPr="001C546B" w:rsidRDefault="003402B2" w:rsidP="00922843">
      <w:pPr>
        <w:rPr>
          <w:sz w:val="26"/>
          <w:szCs w:val="26"/>
        </w:rPr>
      </w:pPr>
      <w:r w:rsidRPr="001C546B">
        <w:rPr>
          <w:sz w:val="26"/>
          <w:szCs w:val="26"/>
        </w:rPr>
        <w:t>V Smith</w:t>
      </w:r>
      <w:r w:rsidR="00A455A2" w:rsidRPr="001C546B">
        <w:rPr>
          <w:sz w:val="26"/>
          <w:szCs w:val="26"/>
        </w:rPr>
        <w:tab/>
      </w:r>
      <w:r w:rsidR="00A455A2" w:rsidRPr="001C546B">
        <w:rPr>
          <w:sz w:val="26"/>
          <w:szCs w:val="26"/>
        </w:rPr>
        <w:tab/>
      </w:r>
      <w:r w:rsidR="00A455A2" w:rsidRPr="001C546B">
        <w:rPr>
          <w:sz w:val="26"/>
          <w:szCs w:val="26"/>
        </w:rPr>
        <w:tab/>
      </w:r>
      <w:r w:rsidR="00A455A2" w:rsidRPr="001C546B">
        <w:rPr>
          <w:sz w:val="26"/>
          <w:szCs w:val="26"/>
        </w:rPr>
        <w:tab/>
      </w:r>
      <w:r w:rsidR="00A455A2" w:rsidRPr="001C546B">
        <w:rPr>
          <w:sz w:val="26"/>
          <w:szCs w:val="26"/>
        </w:rPr>
        <w:tab/>
      </w:r>
      <w:r w:rsidR="00A455A2" w:rsidRPr="001C546B">
        <w:rPr>
          <w:sz w:val="26"/>
          <w:szCs w:val="26"/>
        </w:rPr>
        <w:tab/>
      </w:r>
      <w:r w:rsidR="00A72502" w:rsidRPr="001C546B">
        <w:rPr>
          <w:sz w:val="26"/>
          <w:szCs w:val="26"/>
        </w:rPr>
        <w:tab/>
      </w:r>
      <w:r w:rsidR="00A455A2" w:rsidRPr="001C546B">
        <w:rPr>
          <w:sz w:val="26"/>
          <w:szCs w:val="26"/>
        </w:rPr>
        <w:t>Monmouthshire</w:t>
      </w:r>
    </w:p>
    <w:p w:rsidR="00E43B9A" w:rsidRPr="001C546B" w:rsidRDefault="00E43B9A" w:rsidP="00E43B9A">
      <w:pPr>
        <w:rPr>
          <w:sz w:val="26"/>
          <w:szCs w:val="26"/>
        </w:rPr>
      </w:pPr>
      <w:r w:rsidRPr="001C546B">
        <w:rPr>
          <w:sz w:val="26"/>
          <w:szCs w:val="26"/>
        </w:rPr>
        <w:t>A Hussey</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Caerphilly</w:t>
      </w:r>
    </w:p>
    <w:p w:rsidR="00235CA0" w:rsidRPr="001C546B" w:rsidRDefault="00235CA0" w:rsidP="00235CA0">
      <w:pPr>
        <w:rPr>
          <w:sz w:val="26"/>
          <w:szCs w:val="26"/>
        </w:rPr>
      </w:pPr>
      <w:r w:rsidRPr="001C546B">
        <w:rPr>
          <w:sz w:val="26"/>
          <w:szCs w:val="26"/>
        </w:rPr>
        <w:t>M Spencer</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008F3B73" w:rsidRPr="001C546B">
        <w:rPr>
          <w:sz w:val="26"/>
          <w:szCs w:val="26"/>
        </w:rPr>
        <w:t>Newport</w:t>
      </w:r>
    </w:p>
    <w:p w:rsidR="008F3B73" w:rsidRPr="001C546B" w:rsidRDefault="008F3B73" w:rsidP="008F3B73">
      <w:pPr>
        <w:rPr>
          <w:sz w:val="26"/>
          <w:szCs w:val="26"/>
        </w:rPr>
      </w:pPr>
      <w:r w:rsidRPr="001C546B">
        <w:rPr>
          <w:sz w:val="26"/>
          <w:szCs w:val="26"/>
        </w:rPr>
        <w:t>J Harries</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Rhondda Cynon Taf</w:t>
      </w:r>
    </w:p>
    <w:p w:rsidR="008F3B73" w:rsidRPr="001C546B" w:rsidRDefault="008F3B73" w:rsidP="008F3B73">
      <w:pPr>
        <w:rPr>
          <w:sz w:val="26"/>
          <w:szCs w:val="26"/>
        </w:rPr>
      </w:pPr>
      <w:r w:rsidRPr="001C546B">
        <w:rPr>
          <w:sz w:val="26"/>
          <w:szCs w:val="26"/>
        </w:rPr>
        <w:t xml:space="preserve">W </w:t>
      </w:r>
      <w:r w:rsidR="00290903" w:rsidRPr="001C546B">
        <w:rPr>
          <w:sz w:val="26"/>
          <w:szCs w:val="26"/>
        </w:rPr>
        <w:t>Hodgins</w:t>
      </w:r>
      <w:r w:rsidR="00290903" w:rsidRPr="001C546B">
        <w:rPr>
          <w:sz w:val="26"/>
          <w:szCs w:val="26"/>
        </w:rPr>
        <w:tab/>
      </w:r>
      <w:r w:rsidR="00290903" w:rsidRPr="001C546B">
        <w:rPr>
          <w:sz w:val="26"/>
          <w:szCs w:val="26"/>
        </w:rPr>
        <w:tab/>
      </w:r>
      <w:r w:rsidR="00290903" w:rsidRPr="001C546B">
        <w:rPr>
          <w:sz w:val="26"/>
          <w:szCs w:val="26"/>
        </w:rPr>
        <w:tab/>
      </w:r>
      <w:r w:rsidR="00290903" w:rsidRPr="001C546B">
        <w:rPr>
          <w:sz w:val="26"/>
          <w:szCs w:val="26"/>
        </w:rPr>
        <w:tab/>
      </w:r>
      <w:r w:rsidR="00290903" w:rsidRPr="001C546B">
        <w:rPr>
          <w:sz w:val="26"/>
          <w:szCs w:val="26"/>
        </w:rPr>
        <w:tab/>
      </w:r>
      <w:r w:rsidR="009C1E61">
        <w:rPr>
          <w:sz w:val="26"/>
          <w:szCs w:val="26"/>
        </w:rPr>
        <w:t>11.24</w:t>
      </w:r>
      <w:r w:rsidR="00290903" w:rsidRPr="001C546B">
        <w:rPr>
          <w:sz w:val="26"/>
          <w:szCs w:val="26"/>
        </w:rPr>
        <w:tab/>
      </w:r>
      <w:r w:rsidR="00290903" w:rsidRPr="001C546B">
        <w:rPr>
          <w:sz w:val="26"/>
          <w:szCs w:val="26"/>
        </w:rPr>
        <w:tab/>
        <w:t>Blaenau Gwent</w:t>
      </w:r>
    </w:p>
    <w:p w:rsidR="008F3B73" w:rsidRPr="001C546B" w:rsidRDefault="008F3B73" w:rsidP="008F3B73">
      <w:pPr>
        <w:rPr>
          <w:sz w:val="26"/>
          <w:szCs w:val="26"/>
        </w:rPr>
      </w:pPr>
      <w:r w:rsidRPr="001C546B">
        <w:rPr>
          <w:sz w:val="26"/>
          <w:szCs w:val="26"/>
        </w:rPr>
        <w:t>T Davies</w:t>
      </w:r>
      <w:r w:rsidRPr="001C546B">
        <w:rPr>
          <w:sz w:val="26"/>
          <w:szCs w:val="26"/>
        </w:rPr>
        <w:tab/>
      </w:r>
      <w:r w:rsidRPr="001C546B">
        <w:rPr>
          <w:sz w:val="26"/>
          <w:szCs w:val="26"/>
        </w:rPr>
        <w:tab/>
      </w:r>
      <w:r w:rsidR="001C546B" w:rsidRPr="001C546B">
        <w:rPr>
          <w:sz w:val="26"/>
          <w:szCs w:val="26"/>
        </w:rPr>
        <w:tab/>
      </w:r>
      <w:r w:rsidR="001C546B" w:rsidRPr="001C546B">
        <w:rPr>
          <w:sz w:val="26"/>
          <w:szCs w:val="26"/>
        </w:rPr>
        <w:tab/>
      </w:r>
      <w:r w:rsidR="001C546B" w:rsidRPr="001C546B">
        <w:rPr>
          <w:sz w:val="26"/>
          <w:szCs w:val="26"/>
        </w:rPr>
        <w:tab/>
        <w:t>12:05</w:t>
      </w:r>
      <w:r w:rsidRPr="001C546B">
        <w:rPr>
          <w:sz w:val="26"/>
          <w:szCs w:val="26"/>
        </w:rPr>
        <w:tab/>
      </w:r>
      <w:r w:rsidRPr="001C546B">
        <w:rPr>
          <w:sz w:val="26"/>
          <w:szCs w:val="26"/>
        </w:rPr>
        <w:tab/>
        <w:t>Caerphilly</w:t>
      </w:r>
    </w:p>
    <w:p w:rsidR="001C546B" w:rsidRPr="001C546B" w:rsidRDefault="001C546B" w:rsidP="001C546B">
      <w:pPr>
        <w:rPr>
          <w:sz w:val="26"/>
          <w:szCs w:val="26"/>
        </w:rPr>
      </w:pPr>
      <w:r w:rsidRPr="001C546B">
        <w:rPr>
          <w:sz w:val="26"/>
          <w:szCs w:val="26"/>
        </w:rPr>
        <w:t>S Ebrahim</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12:05</w:t>
      </w:r>
      <w:r w:rsidRPr="001C546B">
        <w:rPr>
          <w:sz w:val="26"/>
          <w:szCs w:val="26"/>
        </w:rPr>
        <w:tab/>
      </w:r>
      <w:r w:rsidRPr="001C546B">
        <w:rPr>
          <w:sz w:val="26"/>
          <w:szCs w:val="26"/>
        </w:rPr>
        <w:tab/>
        <w:t>Cardiff</w:t>
      </w:r>
    </w:p>
    <w:p w:rsidR="001C546B" w:rsidRPr="001C546B" w:rsidRDefault="001C546B" w:rsidP="008F3B73">
      <w:pPr>
        <w:rPr>
          <w:i/>
          <w:sz w:val="26"/>
          <w:szCs w:val="26"/>
        </w:rPr>
      </w:pPr>
    </w:p>
    <w:p w:rsidR="008F3B73" w:rsidRDefault="008F3B73" w:rsidP="00235CA0">
      <w:pPr>
        <w:rPr>
          <w:sz w:val="26"/>
          <w:szCs w:val="26"/>
        </w:rPr>
      </w:pPr>
    </w:p>
    <w:p w:rsidR="00A455A2" w:rsidRDefault="008B27C5" w:rsidP="008B27C5">
      <w:pPr>
        <w:rPr>
          <w:b/>
          <w:sz w:val="26"/>
          <w:szCs w:val="26"/>
        </w:rPr>
      </w:pPr>
      <w:r w:rsidRPr="003402B2">
        <w:rPr>
          <w:b/>
          <w:sz w:val="26"/>
          <w:szCs w:val="26"/>
        </w:rPr>
        <w:t>APOLOGIES</w:t>
      </w:r>
    </w:p>
    <w:p w:rsidR="001C546B" w:rsidRPr="001C546B" w:rsidRDefault="001C546B" w:rsidP="001C546B">
      <w:pPr>
        <w:rPr>
          <w:sz w:val="26"/>
          <w:szCs w:val="26"/>
        </w:rPr>
      </w:pPr>
      <w:r w:rsidRPr="001C546B">
        <w:rPr>
          <w:sz w:val="26"/>
          <w:szCs w:val="26"/>
        </w:rPr>
        <w:t>S Bradwick</w:t>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r>
      <w:r w:rsidRPr="001C546B">
        <w:rPr>
          <w:sz w:val="26"/>
          <w:szCs w:val="26"/>
        </w:rPr>
        <w:tab/>
        <w:t>Rhondda Cynon Taf</w:t>
      </w:r>
    </w:p>
    <w:p w:rsidR="00922843" w:rsidRPr="00922843" w:rsidRDefault="00922843" w:rsidP="00BC590C">
      <w:pPr>
        <w:rPr>
          <w:sz w:val="26"/>
          <w:szCs w:val="26"/>
        </w:rPr>
      </w:pPr>
    </w:p>
    <w:p w:rsidR="003402B2" w:rsidRPr="00506872" w:rsidRDefault="008B27C5" w:rsidP="002F430C">
      <w:pPr>
        <w:jc w:val="both"/>
        <w:rPr>
          <w:sz w:val="26"/>
          <w:szCs w:val="26"/>
        </w:rPr>
      </w:pPr>
      <w:r w:rsidRPr="00506872">
        <w:rPr>
          <w:b/>
          <w:sz w:val="26"/>
          <w:szCs w:val="26"/>
        </w:rPr>
        <w:t xml:space="preserve">OFFICERS PRESENT:  </w:t>
      </w:r>
      <w:r w:rsidR="00A32B3B" w:rsidRPr="00506872">
        <w:rPr>
          <w:sz w:val="26"/>
          <w:szCs w:val="26"/>
        </w:rPr>
        <w:t xml:space="preserve">Mrs S Chapman – </w:t>
      </w:r>
      <w:r w:rsidR="003B5266" w:rsidRPr="00506872">
        <w:rPr>
          <w:sz w:val="26"/>
          <w:szCs w:val="26"/>
        </w:rPr>
        <w:t xml:space="preserve">Deputy Chief </w:t>
      </w:r>
      <w:r w:rsidR="001C546B">
        <w:rPr>
          <w:sz w:val="26"/>
          <w:szCs w:val="26"/>
        </w:rPr>
        <w:t xml:space="preserve">Officer </w:t>
      </w:r>
      <w:r w:rsidR="003B5266" w:rsidRPr="00506872">
        <w:rPr>
          <w:sz w:val="26"/>
          <w:szCs w:val="26"/>
        </w:rPr>
        <w:t xml:space="preserve">&amp; </w:t>
      </w:r>
      <w:r w:rsidR="00A32B3B" w:rsidRPr="00506872">
        <w:rPr>
          <w:sz w:val="26"/>
          <w:szCs w:val="26"/>
        </w:rPr>
        <w:t>Monitoring Officer</w:t>
      </w:r>
      <w:r w:rsidR="00A32B3B" w:rsidRPr="00506872">
        <w:rPr>
          <w:b/>
          <w:sz w:val="26"/>
          <w:szCs w:val="26"/>
        </w:rPr>
        <w:t xml:space="preserve">, </w:t>
      </w:r>
      <w:r w:rsidR="00922843" w:rsidRPr="00506872">
        <w:rPr>
          <w:sz w:val="26"/>
          <w:szCs w:val="26"/>
        </w:rPr>
        <w:t>Mr C Barton – Treasurer</w:t>
      </w:r>
      <w:r w:rsidR="008F3B73" w:rsidRPr="00506872">
        <w:rPr>
          <w:b/>
          <w:sz w:val="26"/>
          <w:szCs w:val="26"/>
        </w:rPr>
        <w:t>,</w:t>
      </w:r>
      <w:r w:rsidR="008F3B73" w:rsidRPr="00506872">
        <w:rPr>
          <w:sz w:val="26"/>
          <w:szCs w:val="26"/>
        </w:rPr>
        <w:t xml:space="preserve"> </w:t>
      </w:r>
      <w:r w:rsidR="00041D60">
        <w:rPr>
          <w:sz w:val="26"/>
          <w:szCs w:val="26"/>
        </w:rPr>
        <w:t xml:space="preserve">Mr </w:t>
      </w:r>
      <w:r w:rsidR="008F3B73" w:rsidRPr="00506872">
        <w:rPr>
          <w:sz w:val="26"/>
          <w:szCs w:val="26"/>
        </w:rPr>
        <w:t>G Thomas – Head of Finance &amp; Procurement,</w:t>
      </w:r>
      <w:r w:rsidR="00FF4886" w:rsidRPr="00506872">
        <w:rPr>
          <w:sz w:val="26"/>
          <w:szCs w:val="26"/>
        </w:rPr>
        <w:t xml:space="preserve"> </w:t>
      </w:r>
      <w:r w:rsidR="001C2CA6">
        <w:rPr>
          <w:sz w:val="26"/>
          <w:szCs w:val="26"/>
        </w:rPr>
        <w:t xml:space="preserve">Mr J Evans - Head of Risk Reduction, Mr O Jayne - </w:t>
      </w:r>
      <w:r w:rsidR="001C546B">
        <w:rPr>
          <w:sz w:val="26"/>
          <w:szCs w:val="26"/>
        </w:rPr>
        <w:t xml:space="preserve">Head of Business Fire Safety, </w:t>
      </w:r>
      <w:r w:rsidR="008F3B73" w:rsidRPr="00506872">
        <w:rPr>
          <w:sz w:val="26"/>
          <w:szCs w:val="26"/>
        </w:rPr>
        <w:t xml:space="preserve">Ms A Butler – Audit Wales, Mr S Gourlay – </w:t>
      </w:r>
      <w:r w:rsidR="00506872">
        <w:rPr>
          <w:sz w:val="26"/>
          <w:szCs w:val="26"/>
        </w:rPr>
        <w:t>TIAA</w:t>
      </w:r>
    </w:p>
    <w:p w:rsidR="00022372" w:rsidRPr="003402B2" w:rsidRDefault="00022372" w:rsidP="002F430C">
      <w:pPr>
        <w:jc w:val="both"/>
        <w:rPr>
          <w:sz w:val="26"/>
          <w:szCs w:val="26"/>
        </w:rPr>
      </w:pPr>
    </w:p>
    <w:p w:rsidR="008B27C5" w:rsidRDefault="00D22F7E" w:rsidP="002F430C">
      <w:pPr>
        <w:jc w:val="both"/>
        <w:rPr>
          <w:b/>
          <w:sz w:val="26"/>
          <w:szCs w:val="26"/>
        </w:rPr>
      </w:pPr>
      <w:r>
        <w:rPr>
          <w:b/>
          <w:sz w:val="26"/>
          <w:szCs w:val="26"/>
        </w:rPr>
        <w:t>14</w:t>
      </w:r>
      <w:r w:rsidR="008B27C5">
        <w:rPr>
          <w:b/>
          <w:sz w:val="26"/>
          <w:szCs w:val="26"/>
        </w:rPr>
        <w:t>.</w:t>
      </w:r>
      <w:r w:rsidR="008B27C5">
        <w:rPr>
          <w:b/>
          <w:sz w:val="26"/>
          <w:szCs w:val="26"/>
        </w:rPr>
        <w:tab/>
        <w:t>DECLARATIONS OF INTEREST</w:t>
      </w:r>
    </w:p>
    <w:p w:rsidR="00041D60" w:rsidRDefault="00041D60" w:rsidP="002F430C">
      <w:pPr>
        <w:jc w:val="both"/>
        <w:rPr>
          <w:b/>
          <w:sz w:val="26"/>
          <w:szCs w:val="26"/>
        </w:rPr>
      </w:pPr>
    </w:p>
    <w:p w:rsidR="00041D60" w:rsidRPr="00041D60" w:rsidRDefault="00041D60" w:rsidP="00041D60">
      <w:pPr>
        <w:jc w:val="both"/>
        <w:rPr>
          <w:sz w:val="26"/>
          <w:szCs w:val="26"/>
        </w:rPr>
      </w:pPr>
      <w:r w:rsidRPr="00041D60">
        <w:rPr>
          <w:sz w:val="26"/>
          <w:szCs w:val="26"/>
        </w:rPr>
        <w:t>Each Member declared a personal non-prejudicial interest in each agenda item which affected their Authority.</w:t>
      </w:r>
    </w:p>
    <w:p w:rsidR="00041D60" w:rsidRPr="00041D60" w:rsidRDefault="00041D60" w:rsidP="002F430C">
      <w:pPr>
        <w:jc w:val="both"/>
        <w:rPr>
          <w:sz w:val="26"/>
          <w:szCs w:val="26"/>
        </w:rPr>
      </w:pPr>
    </w:p>
    <w:p w:rsidR="008F3B73" w:rsidRDefault="008F3B73" w:rsidP="002F430C">
      <w:pPr>
        <w:jc w:val="both"/>
        <w:rPr>
          <w:sz w:val="26"/>
          <w:szCs w:val="26"/>
        </w:rPr>
      </w:pPr>
      <w:r>
        <w:rPr>
          <w:sz w:val="26"/>
          <w:szCs w:val="26"/>
        </w:rPr>
        <w:lastRenderedPageBreak/>
        <w:t xml:space="preserve">Councillor </w:t>
      </w:r>
      <w:r w:rsidR="00243ED8">
        <w:rPr>
          <w:sz w:val="26"/>
          <w:szCs w:val="26"/>
        </w:rPr>
        <w:t xml:space="preserve">W </w:t>
      </w:r>
      <w:r>
        <w:rPr>
          <w:sz w:val="26"/>
          <w:szCs w:val="26"/>
        </w:rPr>
        <w:t>Hodgins advised that</w:t>
      </w:r>
      <w:r w:rsidR="001C546B">
        <w:rPr>
          <w:sz w:val="26"/>
          <w:szCs w:val="26"/>
        </w:rPr>
        <w:t xml:space="preserve">, as previously </w:t>
      </w:r>
      <w:r w:rsidR="00CF1903">
        <w:rPr>
          <w:sz w:val="26"/>
          <w:szCs w:val="26"/>
        </w:rPr>
        <w:t>mentioned</w:t>
      </w:r>
      <w:r w:rsidR="001C546B">
        <w:rPr>
          <w:sz w:val="26"/>
          <w:szCs w:val="26"/>
        </w:rPr>
        <w:t xml:space="preserve">, </w:t>
      </w:r>
      <w:r>
        <w:rPr>
          <w:sz w:val="26"/>
          <w:szCs w:val="26"/>
        </w:rPr>
        <w:t xml:space="preserve">he </w:t>
      </w:r>
      <w:r w:rsidR="00243ED8">
        <w:rPr>
          <w:sz w:val="26"/>
          <w:szCs w:val="26"/>
        </w:rPr>
        <w:t xml:space="preserve">is the owner of </w:t>
      </w:r>
      <w:r>
        <w:rPr>
          <w:sz w:val="26"/>
          <w:szCs w:val="26"/>
        </w:rPr>
        <w:t xml:space="preserve">a transport company that </w:t>
      </w:r>
      <w:r w:rsidR="00932FD1">
        <w:rPr>
          <w:sz w:val="26"/>
          <w:szCs w:val="26"/>
        </w:rPr>
        <w:t xml:space="preserve">sub contracts to a </w:t>
      </w:r>
      <w:r w:rsidR="00667D06">
        <w:rPr>
          <w:sz w:val="26"/>
          <w:szCs w:val="26"/>
        </w:rPr>
        <w:t>Service c</w:t>
      </w:r>
      <w:r w:rsidR="00932FD1">
        <w:rPr>
          <w:sz w:val="26"/>
          <w:szCs w:val="26"/>
        </w:rPr>
        <w:t>ontractor, delivering</w:t>
      </w:r>
      <w:r>
        <w:rPr>
          <w:sz w:val="26"/>
          <w:szCs w:val="26"/>
        </w:rPr>
        <w:t xml:space="preserve"> goods </w:t>
      </w:r>
      <w:r w:rsidR="00932FD1">
        <w:rPr>
          <w:sz w:val="26"/>
          <w:szCs w:val="26"/>
        </w:rPr>
        <w:t>to Cardiff Gate Training Centre</w:t>
      </w:r>
      <w:r>
        <w:rPr>
          <w:sz w:val="26"/>
          <w:szCs w:val="26"/>
        </w:rPr>
        <w:t>, and queried whether this would need to be declared.</w:t>
      </w:r>
    </w:p>
    <w:p w:rsidR="008F3B73" w:rsidRDefault="008F3B73" w:rsidP="002F430C">
      <w:pPr>
        <w:jc w:val="both"/>
        <w:rPr>
          <w:sz w:val="26"/>
          <w:szCs w:val="26"/>
        </w:rPr>
      </w:pPr>
    </w:p>
    <w:p w:rsidR="001C546B" w:rsidRDefault="008F3B73" w:rsidP="002F430C">
      <w:pPr>
        <w:jc w:val="both"/>
        <w:rPr>
          <w:sz w:val="26"/>
          <w:szCs w:val="26"/>
        </w:rPr>
      </w:pPr>
      <w:r>
        <w:rPr>
          <w:sz w:val="26"/>
          <w:szCs w:val="26"/>
        </w:rPr>
        <w:t xml:space="preserve">The Deputy Chief Officer confirmed that this </w:t>
      </w:r>
      <w:r w:rsidR="001C546B">
        <w:rPr>
          <w:sz w:val="26"/>
          <w:szCs w:val="26"/>
        </w:rPr>
        <w:t xml:space="preserve">has now been </w:t>
      </w:r>
      <w:r w:rsidR="00243ED8">
        <w:rPr>
          <w:sz w:val="26"/>
          <w:szCs w:val="26"/>
        </w:rPr>
        <w:t>entered</w:t>
      </w:r>
      <w:r w:rsidR="00CF1903">
        <w:rPr>
          <w:sz w:val="26"/>
          <w:szCs w:val="26"/>
        </w:rPr>
        <w:t xml:space="preserve"> onto the Register of Interests,</w:t>
      </w:r>
      <w:r w:rsidR="001C546B">
        <w:rPr>
          <w:sz w:val="26"/>
          <w:szCs w:val="26"/>
        </w:rPr>
        <w:t xml:space="preserve"> Councillor Hodgins is not required to declare an interest going forward</w:t>
      </w:r>
      <w:r w:rsidR="009C1E61">
        <w:rPr>
          <w:sz w:val="26"/>
          <w:szCs w:val="26"/>
        </w:rPr>
        <w:t xml:space="preserve"> unless there is a paper on the agenda in relation to or closely related to this issue</w:t>
      </w:r>
      <w:r w:rsidR="001C546B">
        <w:rPr>
          <w:sz w:val="26"/>
          <w:szCs w:val="26"/>
        </w:rPr>
        <w:t>.</w:t>
      </w:r>
    </w:p>
    <w:p w:rsidR="001C546B" w:rsidRDefault="001C546B" w:rsidP="002F430C">
      <w:pPr>
        <w:jc w:val="both"/>
        <w:rPr>
          <w:sz w:val="26"/>
          <w:szCs w:val="26"/>
        </w:rPr>
      </w:pPr>
    </w:p>
    <w:p w:rsidR="001C546B" w:rsidRDefault="00CF1903" w:rsidP="002F430C">
      <w:pPr>
        <w:jc w:val="both"/>
        <w:rPr>
          <w:sz w:val="26"/>
          <w:szCs w:val="26"/>
        </w:rPr>
      </w:pPr>
      <w:r>
        <w:rPr>
          <w:sz w:val="26"/>
          <w:szCs w:val="26"/>
        </w:rPr>
        <w:t>The Chair</w:t>
      </w:r>
      <w:r w:rsidR="001C546B">
        <w:rPr>
          <w:sz w:val="26"/>
          <w:szCs w:val="26"/>
        </w:rPr>
        <w:t xml:space="preserve"> advised that he is required to report Licencing to the Torfaen PSB, and queried whether he is required to declare an interest.</w:t>
      </w:r>
    </w:p>
    <w:p w:rsidR="001C546B" w:rsidRDefault="001C546B" w:rsidP="002F430C">
      <w:pPr>
        <w:jc w:val="both"/>
        <w:rPr>
          <w:sz w:val="26"/>
          <w:szCs w:val="26"/>
        </w:rPr>
      </w:pPr>
    </w:p>
    <w:p w:rsidR="001C546B" w:rsidRDefault="001C546B" w:rsidP="002F430C">
      <w:pPr>
        <w:jc w:val="both"/>
        <w:rPr>
          <w:sz w:val="26"/>
          <w:szCs w:val="26"/>
        </w:rPr>
      </w:pPr>
      <w:r>
        <w:rPr>
          <w:sz w:val="26"/>
          <w:szCs w:val="26"/>
        </w:rPr>
        <w:t>The Deputy Chief Officer confirmed that as he is acting on behalf of his home authority and not the Fire Authority, he does not need to declare an interest</w:t>
      </w:r>
      <w:r w:rsidR="009C1E61">
        <w:rPr>
          <w:sz w:val="26"/>
          <w:szCs w:val="26"/>
        </w:rPr>
        <w:t xml:space="preserve"> as the Fire Authority is not responsible for licencing</w:t>
      </w:r>
      <w:r>
        <w:rPr>
          <w:sz w:val="26"/>
          <w:szCs w:val="26"/>
        </w:rPr>
        <w:t>.</w:t>
      </w:r>
    </w:p>
    <w:p w:rsidR="001C546B" w:rsidRDefault="001C546B" w:rsidP="002F430C">
      <w:pPr>
        <w:jc w:val="both"/>
        <w:rPr>
          <w:sz w:val="26"/>
          <w:szCs w:val="26"/>
        </w:rPr>
      </w:pPr>
    </w:p>
    <w:p w:rsidR="008B27C5" w:rsidRPr="00DB7B2F" w:rsidRDefault="00D22F7E" w:rsidP="002F430C">
      <w:pPr>
        <w:jc w:val="both"/>
        <w:rPr>
          <w:sz w:val="26"/>
          <w:szCs w:val="26"/>
        </w:rPr>
      </w:pPr>
      <w:r>
        <w:rPr>
          <w:b/>
          <w:sz w:val="26"/>
          <w:szCs w:val="26"/>
        </w:rPr>
        <w:t>15</w:t>
      </w:r>
      <w:r w:rsidR="008B27C5" w:rsidRPr="00DB7B2F">
        <w:rPr>
          <w:b/>
          <w:sz w:val="26"/>
          <w:szCs w:val="26"/>
        </w:rPr>
        <w:t>.</w:t>
      </w:r>
      <w:r w:rsidR="008B27C5" w:rsidRPr="00DB7B2F">
        <w:rPr>
          <w:b/>
          <w:sz w:val="26"/>
          <w:szCs w:val="26"/>
        </w:rPr>
        <w:tab/>
        <w:t>CHAIR’S ANNOUNCEMENTS</w:t>
      </w:r>
    </w:p>
    <w:p w:rsidR="00A455A2" w:rsidRPr="00DB7B2F" w:rsidRDefault="00A455A2" w:rsidP="002F430C">
      <w:pPr>
        <w:jc w:val="both"/>
        <w:rPr>
          <w:b/>
          <w:sz w:val="26"/>
          <w:szCs w:val="26"/>
        </w:rPr>
      </w:pPr>
    </w:p>
    <w:p w:rsidR="00394B69" w:rsidRPr="00DB7B2F" w:rsidRDefault="00394B69" w:rsidP="002F430C">
      <w:pPr>
        <w:jc w:val="both"/>
        <w:rPr>
          <w:sz w:val="26"/>
          <w:szCs w:val="26"/>
        </w:rPr>
      </w:pPr>
      <w:r w:rsidRPr="00DB7B2F">
        <w:rPr>
          <w:sz w:val="26"/>
          <w:szCs w:val="26"/>
        </w:rPr>
        <w:t>There were no announcements from the Chair.</w:t>
      </w:r>
    </w:p>
    <w:p w:rsidR="008B27C5" w:rsidRDefault="008B27C5" w:rsidP="002F430C">
      <w:pPr>
        <w:jc w:val="both"/>
        <w:rPr>
          <w:b/>
          <w:sz w:val="26"/>
          <w:szCs w:val="26"/>
        </w:rPr>
      </w:pPr>
    </w:p>
    <w:p w:rsidR="008B27C5" w:rsidRDefault="00D22F7E" w:rsidP="002F430C">
      <w:pPr>
        <w:jc w:val="both"/>
        <w:rPr>
          <w:sz w:val="26"/>
          <w:szCs w:val="26"/>
        </w:rPr>
      </w:pPr>
      <w:r>
        <w:rPr>
          <w:b/>
          <w:sz w:val="26"/>
          <w:szCs w:val="26"/>
        </w:rPr>
        <w:t>16</w:t>
      </w:r>
      <w:r w:rsidR="008B27C5">
        <w:rPr>
          <w:b/>
          <w:sz w:val="26"/>
          <w:szCs w:val="26"/>
        </w:rPr>
        <w:t>.</w:t>
      </w:r>
      <w:r w:rsidR="008B27C5">
        <w:rPr>
          <w:b/>
          <w:sz w:val="26"/>
          <w:szCs w:val="26"/>
        </w:rPr>
        <w:tab/>
        <w:t>MINUTES OF PREVIOUS MEETING</w:t>
      </w:r>
    </w:p>
    <w:p w:rsidR="008B27C5" w:rsidRDefault="008B27C5" w:rsidP="002F430C">
      <w:pPr>
        <w:jc w:val="both"/>
        <w:rPr>
          <w:sz w:val="26"/>
          <w:szCs w:val="26"/>
        </w:rPr>
      </w:pPr>
    </w:p>
    <w:p w:rsidR="00A72502" w:rsidRDefault="00022372" w:rsidP="00A72502">
      <w:pPr>
        <w:jc w:val="both"/>
        <w:rPr>
          <w:sz w:val="26"/>
          <w:szCs w:val="26"/>
        </w:rPr>
      </w:pPr>
      <w:r>
        <w:rPr>
          <w:sz w:val="26"/>
          <w:szCs w:val="26"/>
        </w:rPr>
        <w:t>The following minutes</w:t>
      </w:r>
      <w:r w:rsidR="00A72502">
        <w:rPr>
          <w:sz w:val="26"/>
          <w:szCs w:val="26"/>
        </w:rPr>
        <w:t xml:space="preserve"> were received and accepted </w:t>
      </w:r>
      <w:r w:rsidR="008215F2">
        <w:rPr>
          <w:sz w:val="26"/>
          <w:szCs w:val="26"/>
        </w:rPr>
        <w:t xml:space="preserve">as a true record of </w:t>
      </w:r>
      <w:r w:rsidR="001C546B">
        <w:rPr>
          <w:sz w:val="26"/>
          <w:szCs w:val="26"/>
        </w:rPr>
        <w:t xml:space="preserve">proceedings, with one minor change to the home authority of Councillor W Hodgins within the </w:t>
      </w:r>
      <w:r w:rsidR="00D22F7E">
        <w:rPr>
          <w:sz w:val="26"/>
          <w:szCs w:val="26"/>
        </w:rPr>
        <w:t>attendance</w:t>
      </w:r>
      <w:r w:rsidR="001C546B">
        <w:rPr>
          <w:sz w:val="26"/>
          <w:szCs w:val="26"/>
        </w:rPr>
        <w:t>.</w:t>
      </w:r>
    </w:p>
    <w:p w:rsidR="00235CA0" w:rsidRPr="004D06D4" w:rsidRDefault="00235CA0" w:rsidP="004D06D4">
      <w:pPr>
        <w:jc w:val="both"/>
        <w:rPr>
          <w:sz w:val="26"/>
          <w:szCs w:val="26"/>
        </w:rPr>
      </w:pPr>
    </w:p>
    <w:p w:rsidR="00022372" w:rsidRPr="00022372" w:rsidRDefault="00022372" w:rsidP="00022372">
      <w:pPr>
        <w:pStyle w:val="ListParagraph"/>
        <w:numPr>
          <w:ilvl w:val="0"/>
          <w:numId w:val="2"/>
        </w:numPr>
        <w:jc w:val="both"/>
        <w:rPr>
          <w:sz w:val="26"/>
          <w:szCs w:val="26"/>
        </w:rPr>
      </w:pPr>
      <w:r>
        <w:rPr>
          <w:sz w:val="26"/>
          <w:szCs w:val="26"/>
        </w:rPr>
        <w:t xml:space="preserve">Finance, Audit &amp; Performance Management meeting held on </w:t>
      </w:r>
      <w:r w:rsidR="00D22F7E">
        <w:rPr>
          <w:sz w:val="26"/>
          <w:szCs w:val="26"/>
        </w:rPr>
        <w:t>15 June 2020.</w:t>
      </w:r>
    </w:p>
    <w:p w:rsidR="007B1544" w:rsidRDefault="007B1544" w:rsidP="00A72502">
      <w:pPr>
        <w:jc w:val="both"/>
        <w:rPr>
          <w:sz w:val="26"/>
          <w:szCs w:val="26"/>
        </w:rPr>
      </w:pPr>
    </w:p>
    <w:p w:rsidR="00226209" w:rsidRDefault="00D22F7E" w:rsidP="00A72502">
      <w:pPr>
        <w:jc w:val="both"/>
        <w:rPr>
          <w:sz w:val="26"/>
          <w:szCs w:val="26"/>
        </w:rPr>
      </w:pPr>
      <w:r>
        <w:rPr>
          <w:sz w:val="26"/>
          <w:szCs w:val="26"/>
        </w:rPr>
        <w:t xml:space="preserve">The </w:t>
      </w:r>
      <w:r w:rsidR="00226209">
        <w:rPr>
          <w:sz w:val="26"/>
          <w:szCs w:val="26"/>
        </w:rPr>
        <w:t>Treasurer wish</w:t>
      </w:r>
      <w:r w:rsidR="00CF1903">
        <w:rPr>
          <w:sz w:val="26"/>
          <w:szCs w:val="26"/>
        </w:rPr>
        <w:t>ed</w:t>
      </w:r>
      <w:r w:rsidR="00226209">
        <w:rPr>
          <w:sz w:val="26"/>
          <w:szCs w:val="26"/>
        </w:rPr>
        <w:t xml:space="preserve"> to note that at Minute No.</w:t>
      </w:r>
      <w:r>
        <w:rPr>
          <w:sz w:val="26"/>
          <w:szCs w:val="26"/>
        </w:rPr>
        <w:t xml:space="preserve"> </w:t>
      </w:r>
      <w:r w:rsidR="009C1E61">
        <w:rPr>
          <w:sz w:val="26"/>
          <w:szCs w:val="26"/>
        </w:rPr>
        <w:t>07</w:t>
      </w:r>
      <w:r w:rsidR="00226209">
        <w:rPr>
          <w:sz w:val="26"/>
          <w:szCs w:val="26"/>
        </w:rPr>
        <w:t>, the Statement</w:t>
      </w:r>
      <w:r>
        <w:rPr>
          <w:sz w:val="26"/>
          <w:szCs w:val="26"/>
        </w:rPr>
        <w:t xml:space="preserve"> of</w:t>
      </w:r>
      <w:r w:rsidR="00226209">
        <w:rPr>
          <w:sz w:val="26"/>
          <w:szCs w:val="26"/>
        </w:rPr>
        <w:t xml:space="preserve"> A</w:t>
      </w:r>
      <w:r>
        <w:rPr>
          <w:sz w:val="26"/>
          <w:szCs w:val="26"/>
        </w:rPr>
        <w:t>ccount</w:t>
      </w:r>
      <w:r w:rsidR="00CF1903">
        <w:rPr>
          <w:sz w:val="26"/>
          <w:szCs w:val="26"/>
        </w:rPr>
        <w:t>s</w:t>
      </w:r>
      <w:r>
        <w:rPr>
          <w:sz w:val="26"/>
          <w:szCs w:val="26"/>
        </w:rPr>
        <w:t xml:space="preserve"> </w:t>
      </w:r>
      <w:r w:rsidR="00226209">
        <w:rPr>
          <w:sz w:val="26"/>
          <w:szCs w:val="26"/>
        </w:rPr>
        <w:t>for 20</w:t>
      </w:r>
      <w:r>
        <w:rPr>
          <w:sz w:val="26"/>
          <w:szCs w:val="26"/>
        </w:rPr>
        <w:t xml:space="preserve">19/20 </w:t>
      </w:r>
      <w:r w:rsidR="009C1E61">
        <w:rPr>
          <w:sz w:val="26"/>
          <w:szCs w:val="26"/>
        </w:rPr>
        <w:t>w</w:t>
      </w:r>
      <w:r w:rsidR="00226209">
        <w:rPr>
          <w:sz w:val="26"/>
          <w:szCs w:val="26"/>
        </w:rPr>
        <w:t xml:space="preserve">ere being delayed until September </w:t>
      </w:r>
      <w:r>
        <w:rPr>
          <w:sz w:val="26"/>
          <w:szCs w:val="26"/>
        </w:rPr>
        <w:t>due to COVID</w:t>
      </w:r>
      <w:r w:rsidR="009C1E61">
        <w:rPr>
          <w:sz w:val="26"/>
          <w:szCs w:val="26"/>
        </w:rPr>
        <w:t xml:space="preserve"> and the inability of the public to inspect the documents</w:t>
      </w:r>
      <w:r w:rsidR="00226209">
        <w:rPr>
          <w:sz w:val="26"/>
          <w:szCs w:val="26"/>
        </w:rPr>
        <w:t xml:space="preserve">.  He confirmed that the Statement of Accounts is nearly complete, </w:t>
      </w:r>
      <w:r w:rsidR="00BA4FE3">
        <w:rPr>
          <w:sz w:val="26"/>
          <w:szCs w:val="26"/>
        </w:rPr>
        <w:t>and the ISA260 will be singed off at a subsequent meeting.</w:t>
      </w:r>
    </w:p>
    <w:p w:rsidR="00226209" w:rsidRDefault="00226209" w:rsidP="00A72502">
      <w:pPr>
        <w:jc w:val="both"/>
        <w:rPr>
          <w:sz w:val="26"/>
          <w:szCs w:val="26"/>
        </w:rPr>
      </w:pPr>
    </w:p>
    <w:p w:rsidR="008B27C5" w:rsidRDefault="00D22F7E" w:rsidP="00BC590C">
      <w:pPr>
        <w:ind w:left="720" w:hanging="720"/>
        <w:jc w:val="both"/>
        <w:rPr>
          <w:sz w:val="26"/>
          <w:szCs w:val="26"/>
        </w:rPr>
      </w:pPr>
      <w:r>
        <w:rPr>
          <w:b/>
          <w:sz w:val="26"/>
          <w:szCs w:val="26"/>
        </w:rPr>
        <w:t>17</w:t>
      </w:r>
      <w:r w:rsidR="00A32B3B">
        <w:rPr>
          <w:b/>
          <w:sz w:val="26"/>
          <w:szCs w:val="26"/>
        </w:rPr>
        <w:t>.</w:t>
      </w:r>
      <w:r w:rsidR="00A32B3B">
        <w:rPr>
          <w:b/>
          <w:sz w:val="26"/>
          <w:szCs w:val="26"/>
        </w:rPr>
        <w:tab/>
      </w:r>
      <w:r>
        <w:rPr>
          <w:b/>
          <w:sz w:val="26"/>
          <w:szCs w:val="26"/>
        </w:rPr>
        <w:t>CAPITAL MONITORING REPORT 2020/21</w:t>
      </w:r>
    </w:p>
    <w:p w:rsidR="001F4BA2" w:rsidRDefault="001F4BA2" w:rsidP="002F430C">
      <w:pPr>
        <w:jc w:val="both"/>
        <w:rPr>
          <w:sz w:val="26"/>
          <w:szCs w:val="26"/>
        </w:rPr>
      </w:pPr>
    </w:p>
    <w:p w:rsidR="00D22F7E" w:rsidRDefault="00022372" w:rsidP="00D22F7E">
      <w:pPr>
        <w:jc w:val="both"/>
        <w:rPr>
          <w:sz w:val="26"/>
          <w:szCs w:val="26"/>
        </w:rPr>
      </w:pPr>
      <w:r w:rsidRPr="00932FD1">
        <w:rPr>
          <w:sz w:val="26"/>
          <w:szCs w:val="26"/>
        </w:rPr>
        <w:t xml:space="preserve">The </w:t>
      </w:r>
      <w:r w:rsidR="007C44BC" w:rsidRPr="00932FD1">
        <w:rPr>
          <w:sz w:val="26"/>
          <w:szCs w:val="26"/>
        </w:rPr>
        <w:t xml:space="preserve">Head of Finance &amp; Procurement provided </w:t>
      </w:r>
      <w:r w:rsidR="00D22F7E">
        <w:rPr>
          <w:sz w:val="26"/>
          <w:szCs w:val="26"/>
        </w:rPr>
        <w:t>detail of the capital budget, transitions to date and the forecast year end position, also an update of the major changes affecting the capital budget since budget setting.</w:t>
      </w:r>
      <w:r w:rsidR="007C44BC" w:rsidRPr="00932FD1">
        <w:rPr>
          <w:sz w:val="26"/>
          <w:szCs w:val="26"/>
        </w:rPr>
        <w:t xml:space="preserve"> </w:t>
      </w:r>
    </w:p>
    <w:p w:rsidR="00D22F7E" w:rsidRDefault="00D22F7E" w:rsidP="00D22F7E">
      <w:pPr>
        <w:jc w:val="both"/>
        <w:rPr>
          <w:sz w:val="26"/>
          <w:szCs w:val="26"/>
        </w:rPr>
      </w:pPr>
    </w:p>
    <w:p w:rsidR="00BA4FE3" w:rsidRDefault="00BA4FE3" w:rsidP="00D22F7E">
      <w:pPr>
        <w:jc w:val="both"/>
        <w:rPr>
          <w:sz w:val="26"/>
          <w:szCs w:val="26"/>
        </w:rPr>
      </w:pPr>
      <w:r>
        <w:rPr>
          <w:sz w:val="26"/>
          <w:szCs w:val="26"/>
        </w:rPr>
        <w:lastRenderedPageBreak/>
        <w:t>He added that it would be usual to present the Revenue Monitoring Report at the same time as the Capital Monitoring Report, but due to the ongoing work to the Statement of Accounts the Revenue Monitoring Report will be presented at the September meeting.  He confirmed that the Capital Monitoring R</w:t>
      </w:r>
      <w:r w:rsidRPr="00BA4FE3">
        <w:rPr>
          <w:sz w:val="26"/>
          <w:szCs w:val="26"/>
        </w:rPr>
        <w:t>eport 2020/21</w:t>
      </w:r>
      <w:r>
        <w:rPr>
          <w:sz w:val="26"/>
          <w:szCs w:val="26"/>
        </w:rPr>
        <w:t xml:space="preserve"> is being presented today as M</w:t>
      </w:r>
      <w:r w:rsidR="00CF1903">
        <w:rPr>
          <w:sz w:val="26"/>
          <w:szCs w:val="26"/>
        </w:rPr>
        <w:t>embers are required to make</w:t>
      </w:r>
      <w:r>
        <w:rPr>
          <w:sz w:val="26"/>
          <w:szCs w:val="26"/>
        </w:rPr>
        <w:t xml:space="preserve"> decisions in relation to the capital programme and slippages, as identified in Appendix 1 of the report.</w:t>
      </w:r>
    </w:p>
    <w:p w:rsidR="00056AAC" w:rsidRDefault="00056AAC" w:rsidP="002F430C">
      <w:pPr>
        <w:jc w:val="both"/>
        <w:rPr>
          <w:sz w:val="26"/>
          <w:szCs w:val="26"/>
        </w:rPr>
      </w:pPr>
    </w:p>
    <w:p w:rsidR="001C4478" w:rsidRDefault="001C4478" w:rsidP="002F430C">
      <w:pPr>
        <w:jc w:val="both"/>
        <w:rPr>
          <w:sz w:val="26"/>
          <w:szCs w:val="26"/>
        </w:rPr>
      </w:pPr>
      <w:r>
        <w:rPr>
          <w:sz w:val="26"/>
          <w:szCs w:val="26"/>
        </w:rPr>
        <w:t>He detailed the capital spending plans for the year and how they differ from the original budget</w:t>
      </w:r>
      <w:r w:rsidR="006C5DFD">
        <w:rPr>
          <w:sz w:val="26"/>
          <w:szCs w:val="26"/>
        </w:rPr>
        <w:t xml:space="preserve"> and the slippages relating to </w:t>
      </w:r>
      <w:r>
        <w:rPr>
          <w:sz w:val="26"/>
          <w:szCs w:val="26"/>
        </w:rPr>
        <w:t xml:space="preserve">water ladders, operational equipment, server and storage replacement and property, particularly the decision to demolish and relocate the drill tower at Pontypridd Fire Station, replacing with a steel tower. </w:t>
      </w:r>
      <w:r w:rsidR="00CF1903">
        <w:rPr>
          <w:sz w:val="26"/>
          <w:szCs w:val="26"/>
        </w:rPr>
        <w:t xml:space="preserve"> </w:t>
      </w:r>
      <w:r>
        <w:rPr>
          <w:sz w:val="26"/>
          <w:szCs w:val="26"/>
        </w:rPr>
        <w:t xml:space="preserve">It was noted that alternative sites are still being considered, should Pontypridd Station ever be </w:t>
      </w:r>
      <w:r w:rsidR="00CF1903">
        <w:rPr>
          <w:sz w:val="26"/>
          <w:szCs w:val="26"/>
        </w:rPr>
        <w:t>relocated</w:t>
      </w:r>
      <w:r>
        <w:rPr>
          <w:sz w:val="26"/>
          <w:szCs w:val="26"/>
        </w:rPr>
        <w:t xml:space="preserve"> the dr</w:t>
      </w:r>
      <w:r w:rsidR="006C5DFD">
        <w:rPr>
          <w:sz w:val="26"/>
          <w:szCs w:val="26"/>
        </w:rPr>
        <w:t xml:space="preserve">ill tower can also be </w:t>
      </w:r>
      <w:r w:rsidR="00CF1903">
        <w:rPr>
          <w:sz w:val="26"/>
          <w:szCs w:val="26"/>
        </w:rPr>
        <w:t>moved</w:t>
      </w:r>
      <w:r w:rsidR="006C5DFD">
        <w:rPr>
          <w:sz w:val="26"/>
          <w:szCs w:val="26"/>
        </w:rPr>
        <w:t xml:space="preserve">.  Members were asked to consider the </w:t>
      </w:r>
      <w:r w:rsidR="009C1E61">
        <w:rPr>
          <w:sz w:val="26"/>
          <w:szCs w:val="26"/>
        </w:rPr>
        <w:t xml:space="preserve">financial </w:t>
      </w:r>
      <w:r w:rsidR="006C5DFD">
        <w:rPr>
          <w:sz w:val="26"/>
          <w:szCs w:val="26"/>
        </w:rPr>
        <w:t>increase in this area.</w:t>
      </w:r>
    </w:p>
    <w:p w:rsidR="006C5DFD" w:rsidRDefault="006C5DFD" w:rsidP="002F430C">
      <w:pPr>
        <w:jc w:val="both"/>
        <w:rPr>
          <w:sz w:val="26"/>
          <w:szCs w:val="26"/>
        </w:rPr>
      </w:pPr>
    </w:p>
    <w:p w:rsidR="006C5DFD" w:rsidRDefault="006C5DFD" w:rsidP="002F430C">
      <w:pPr>
        <w:jc w:val="both"/>
        <w:rPr>
          <w:sz w:val="26"/>
          <w:szCs w:val="26"/>
        </w:rPr>
      </w:pPr>
      <w:r>
        <w:rPr>
          <w:sz w:val="26"/>
          <w:szCs w:val="26"/>
        </w:rPr>
        <w:t>At a request from Councillor V Smith, the Head of Finance and Procurement was able to confirm the water ladders had been purchased via a competitive tender process from a company called Emergency One.</w:t>
      </w:r>
    </w:p>
    <w:p w:rsidR="006C5DFD" w:rsidRDefault="006C5DFD" w:rsidP="002F430C">
      <w:pPr>
        <w:jc w:val="both"/>
        <w:rPr>
          <w:sz w:val="26"/>
          <w:szCs w:val="26"/>
        </w:rPr>
      </w:pPr>
    </w:p>
    <w:p w:rsidR="006C5DFD" w:rsidRDefault="006C5DFD" w:rsidP="002F430C">
      <w:pPr>
        <w:jc w:val="both"/>
        <w:rPr>
          <w:sz w:val="26"/>
          <w:szCs w:val="26"/>
        </w:rPr>
      </w:pPr>
      <w:r>
        <w:rPr>
          <w:sz w:val="26"/>
          <w:szCs w:val="26"/>
        </w:rPr>
        <w:t>Councillor T Davies queried whether there is an indication of timescales for the completion of the refurbishment of Pontypridd station as he feels it is important for the morale of the staff to complete.</w:t>
      </w:r>
    </w:p>
    <w:p w:rsidR="006C5DFD" w:rsidRDefault="006C5DFD" w:rsidP="002F430C">
      <w:pPr>
        <w:jc w:val="both"/>
        <w:rPr>
          <w:sz w:val="26"/>
          <w:szCs w:val="26"/>
        </w:rPr>
      </w:pPr>
    </w:p>
    <w:p w:rsidR="006C5DFD" w:rsidRDefault="006C5DFD" w:rsidP="002F430C">
      <w:pPr>
        <w:jc w:val="both"/>
        <w:rPr>
          <w:sz w:val="26"/>
          <w:szCs w:val="26"/>
        </w:rPr>
      </w:pPr>
      <w:r>
        <w:rPr>
          <w:sz w:val="26"/>
          <w:szCs w:val="26"/>
        </w:rPr>
        <w:t>The Head of</w:t>
      </w:r>
      <w:r w:rsidR="004873A4">
        <w:rPr>
          <w:sz w:val="26"/>
          <w:szCs w:val="26"/>
        </w:rPr>
        <w:t xml:space="preserve"> F</w:t>
      </w:r>
      <w:r>
        <w:rPr>
          <w:sz w:val="26"/>
          <w:szCs w:val="26"/>
        </w:rPr>
        <w:t>inance and Procurement confirmed that Phase 1 is complete</w:t>
      </w:r>
      <w:r w:rsidR="004873A4">
        <w:rPr>
          <w:sz w:val="26"/>
          <w:szCs w:val="26"/>
        </w:rPr>
        <w:t xml:space="preserve"> (refurbishment to the 1</w:t>
      </w:r>
      <w:r w:rsidR="004873A4" w:rsidRPr="004873A4">
        <w:rPr>
          <w:sz w:val="26"/>
          <w:szCs w:val="26"/>
          <w:vertAlign w:val="superscript"/>
        </w:rPr>
        <w:t>st</w:t>
      </w:r>
      <w:r w:rsidR="004873A4">
        <w:rPr>
          <w:sz w:val="26"/>
          <w:szCs w:val="26"/>
        </w:rPr>
        <w:t xml:space="preserve"> floor)</w:t>
      </w:r>
      <w:r w:rsidR="00CF1903">
        <w:rPr>
          <w:sz w:val="26"/>
          <w:szCs w:val="26"/>
        </w:rPr>
        <w:t>, P</w:t>
      </w:r>
      <w:r>
        <w:rPr>
          <w:sz w:val="26"/>
          <w:szCs w:val="26"/>
        </w:rPr>
        <w:t>hase 2 is underway</w:t>
      </w:r>
      <w:r w:rsidR="004873A4">
        <w:rPr>
          <w:sz w:val="26"/>
          <w:szCs w:val="26"/>
        </w:rPr>
        <w:t xml:space="preserve"> (refurbishment of the 2</w:t>
      </w:r>
      <w:r w:rsidR="004873A4" w:rsidRPr="004873A4">
        <w:rPr>
          <w:sz w:val="26"/>
          <w:szCs w:val="26"/>
          <w:vertAlign w:val="superscript"/>
        </w:rPr>
        <w:t>nd</w:t>
      </w:r>
      <w:r w:rsidR="004873A4">
        <w:rPr>
          <w:sz w:val="26"/>
          <w:szCs w:val="26"/>
        </w:rPr>
        <w:t xml:space="preserve"> floor), and </w:t>
      </w:r>
      <w:r>
        <w:rPr>
          <w:sz w:val="26"/>
          <w:szCs w:val="26"/>
        </w:rPr>
        <w:t>following approval of the budget by Members at this meeting</w:t>
      </w:r>
      <w:r w:rsidR="004873A4">
        <w:rPr>
          <w:sz w:val="26"/>
          <w:szCs w:val="26"/>
        </w:rPr>
        <w:t>, it is the intention to continue</w:t>
      </w:r>
      <w:r>
        <w:rPr>
          <w:sz w:val="26"/>
          <w:szCs w:val="26"/>
        </w:rPr>
        <w:t xml:space="preserve"> </w:t>
      </w:r>
      <w:r w:rsidR="004873A4">
        <w:rPr>
          <w:sz w:val="26"/>
          <w:szCs w:val="26"/>
        </w:rPr>
        <w:t xml:space="preserve">with works </w:t>
      </w:r>
      <w:r w:rsidR="00CF1903">
        <w:rPr>
          <w:sz w:val="26"/>
          <w:szCs w:val="26"/>
        </w:rPr>
        <w:t>whilst</w:t>
      </w:r>
      <w:r>
        <w:rPr>
          <w:sz w:val="26"/>
          <w:szCs w:val="26"/>
        </w:rPr>
        <w:t xml:space="preserve"> the </w:t>
      </w:r>
      <w:r w:rsidR="004873A4">
        <w:rPr>
          <w:sz w:val="26"/>
          <w:szCs w:val="26"/>
        </w:rPr>
        <w:t>contractors</w:t>
      </w:r>
      <w:r>
        <w:rPr>
          <w:sz w:val="26"/>
          <w:szCs w:val="26"/>
        </w:rPr>
        <w:t xml:space="preserve"> are </w:t>
      </w:r>
      <w:r w:rsidR="004873A4">
        <w:rPr>
          <w:sz w:val="26"/>
          <w:szCs w:val="26"/>
        </w:rPr>
        <w:t>already</w:t>
      </w:r>
      <w:r>
        <w:rPr>
          <w:sz w:val="26"/>
          <w:szCs w:val="26"/>
        </w:rPr>
        <w:t xml:space="preserve"> on site.</w:t>
      </w:r>
    </w:p>
    <w:p w:rsidR="001C4478" w:rsidRDefault="001C4478" w:rsidP="002F430C">
      <w:pPr>
        <w:jc w:val="both"/>
        <w:rPr>
          <w:sz w:val="26"/>
          <w:szCs w:val="26"/>
        </w:rPr>
      </w:pPr>
    </w:p>
    <w:p w:rsidR="007B5CFF" w:rsidRDefault="007B5CFF" w:rsidP="00480A10">
      <w:pPr>
        <w:jc w:val="both"/>
        <w:rPr>
          <w:b/>
          <w:sz w:val="26"/>
          <w:szCs w:val="26"/>
        </w:rPr>
      </w:pPr>
      <w:r>
        <w:rPr>
          <w:b/>
          <w:sz w:val="26"/>
          <w:szCs w:val="26"/>
        </w:rPr>
        <w:t>RESOLVED THAT</w:t>
      </w:r>
    </w:p>
    <w:p w:rsidR="003B5266" w:rsidRDefault="003B5266" w:rsidP="00480A10">
      <w:pPr>
        <w:jc w:val="both"/>
        <w:rPr>
          <w:b/>
          <w:sz w:val="26"/>
          <w:szCs w:val="26"/>
        </w:rPr>
      </w:pPr>
    </w:p>
    <w:p w:rsidR="004873A4" w:rsidRDefault="007B1544" w:rsidP="00480A10">
      <w:pPr>
        <w:jc w:val="both"/>
        <w:rPr>
          <w:sz w:val="26"/>
          <w:szCs w:val="26"/>
        </w:rPr>
      </w:pPr>
      <w:r>
        <w:rPr>
          <w:sz w:val="26"/>
          <w:szCs w:val="26"/>
        </w:rPr>
        <w:t>Members</w:t>
      </w:r>
      <w:r w:rsidR="004873A4">
        <w:rPr>
          <w:sz w:val="26"/>
          <w:szCs w:val="26"/>
        </w:rPr>
        <w:t>:</w:t>
      </w:r>
    </w:p>
    <w:p w:rsidR="004873A4" w:rsidRDefault="004873A4" w:rsidP="00480A10">
      <w:pPr>
        <w:jc w:val="both"/>
        <w:rPr>
          <w:sz w:val="26"/>
          <w:szCs w:val="26"/>
        </w:rPr>
      </w:pPr>
    </w:p>
    <w:p w:rsidR="0005520D" w:rsidRDefault="004873A4" w:rsidP="00480A10">
      <w:pPr>
        <w:jc w:val="both"/>
        <w:rPr>
          <w:sz w:val="26"/>
          <w:szCs w:val="26"/>
        </w:rPr>
      </w:pPr>
      <w:r>
        <w:rPr>
          <w:sz w:val="26"/>
          <w:szCs w:val="26"/>
        </w:rPr>
        <w:t>17.01</w:t>
      </w:r>
      <w:r>
        <w:rPr>
          <w:sz w:val="26"/>
          <w:szCs w:val="26"/>
        </w:rPr>
        <w:tab/>
      </w:r>
      <w:r>
        <w:rPr>
          <w:sz w:val="26"/>
          <w:szCs w:val="26"/>
        </w:rPr>
        <w:tab/>
        <w:t>n</w:t>
      </w:r>
      <w:r w:rsidR="007B1544">
        <w:rPr>
          <w:sz w:val="26"/>
          <w:szCs w:val="26"/>
        </w:rPr>
        <w:t xml:space="preserve">oted </w:t>
      </w:r>
      <w:r w:rsidR="00684BB3">
        <w:rPr>
          <w:sz w:val="26"/>
          <w:szCs w:val="26"/>
        </w:rPr>
        <w:t xml:space="preserve">the </w:t>
      </w:r>
      <w:r w:rsidR="00D22F7E">
        <w:rPr>
          <w:sz w:val="26"/>
          <w:szCs w:val="26"/>
        </w:rPr>
        <w:t>progress of the capital schemes,</w:t>
      </w:r>
    </w:p>
    <w:p w:rsidR="004873A4" w:rsidRDefault="004873A4" w:rsidP="00480A10">
      <w:pPr>
        <w:jc w:val="both"/>
        <w:rPr>
          <w:sz w:val="26"/>
          <w:szCs w:val="26"/>
        </w:rPr>
      </w:pPr>
      <w:r>
        <w:rPr>
          <w:sz w:val="26"/>
          <w:szCs w:val="26"/>
        </w:rPr>
        <w:t>17.02</w:t>
      </w:r>
      <w:r>
        <w:rPr>
          <w:sz w:val="26"/>
          <w:szCs w:val="26"/>
        </w:rPr>
        <w:tab/>
      </w:r>
      <w:r>
        <w:rPr>
          <w:sz w:val="26"/>
          <w:szCs w:val="26"/>
        </w:rPr>
        <w:tab/>
        <w:t>approved the alternations identified at Appendix 1 and 2</w:t>
      </w:r>
    </w:p>
    <w:p w:rsidR="004873A4" w:rsidRDefault="004873A4" w:rsidP="00480A10">
      <w:pPr>
        <w:jc w:val="both"/>
        <w:rPr>
          <w:sz w:val="26"/>
          <w:szCs w:val="26"/>
        </w:rPr>
      </w:pPr>
      <w:r>
        <w:rPr>
          <w:sz w:val="26"/>
          <w:szCs w:val="26"/>
        </w:rPr>
        <w:t>17.03</w:t>
      </w:r>
      <w:r>
        <w:rPr>
          <w:sz w:val="26"/>
          <w:szCs w:val="26"/>
        </w:rPr>
        <w:tab/>
      </w:r>
      <w:r>
        <w:rPr>
          <w:sz w:val="26"/>
          <w:szCs w:val="26"/>
        </w:rPr>
        <w:tab/>
        <w:t>noted the associated funding streams</w:t>
      </w:r>
    </w:p>
    <w:p w:rsidR="00E33BC4" w:rsidRPr="00E33BC4" w:rsidRDefault="00E33BC4" w:rsidP="00480A10">
      <w:pPr>
        <w:jc w:val="both"/>
        <w:rPr>
          <w:sz w:val="26"/>
          <w:szCs w:val="26"/>
        </w:rPr>
      </w:pPr>
    </w:p>
    <w:p w:rsidR="00E33BC4" w:rsidRDefault="00D22F7E" w:rsidP="00D136F7">
      <w:pPr>
        <w:ind w:left="720" w:hanging="720"/>
        <w:jc w:val="both"/>
        <w:rPr>
          <w:b/>
          <w:sz w:val="26"/>
          <w:szCs w:val="26"/>
        </w:rPr>
      </w:pPr>
      <w:r>
        <w:rPr>
          <w:b/>
          <w:sz w:val="26"/>
          <w:szCs w:val="26"/>
        </w:rPr>
        <w:t>18</w:t>
      </w:r>
      <w:r w:rsidR="004B7746">
        <w:rPr>
          <w:b/>
          <w:sz w:val="26"/>
          <w:szCs w:val="26"/>
        </w:rPr>
        <w:t>.</w:t>
      </w:r>
      <w:r w:rsidR="004B7746">
        <w:rPr>
          <w:b/>
          <w:sz w:val="26"/>
          <w:szCs w:val="26"/>
        </w:rPr>
        <w:tab/>
      </w:r>
      <w:r>
        <w:rPr>
          <w:b/>
          <w:sz w:val="26"/>
          <w:szCs w:val="26"/>
        </w:rPr>
        <w:t>INTERNAL AUDIT REPORT</w:t>
      </w:r>
    </w:p>
    <w:p w:rsidR="004B7746" w:rsidRPr="00323110" w:rsidRDefault="004B7746" w:rsidP="00D136F7">
      <w:pPr>
        <w:ind w:left="720" w:hanging="720"/>
        <w:jc w:val="both"/>
        <w:rPr>
          <w:b/>
          <w:sz w:val="26"/>
          <w:szCs w:val="26"/>
        </w:rPr>
      </w:pPr>
    </w:p>
    <w:p w:rsidR="004873A4" w:rsidRDefault="004873A4" w:rsidP="00D22F7E">
      <w:pPr>
        <w:jc w:val="both"/>
        <w:rPr>
          <w:sz w:val="26"/>
          <w:szCs w:val="26"/>
        </w:rPr>
      </w:pPr>
      <w:r>
        <w:rPr>
          <w:sz w:val="26"/>
          <w:szCs w:val="26"/>
        </w:rPr>
        <w:lastRenderedPageBreak/>
        <w:t>Mr S Gourlay from TIAA updated Members upon progress being made against the Internal Audit Plan 2020/2021.</w:t>
      </w:r>
    </w:p>
    <w:p w:rsidR="004873A4" w:rsidRDefault="004873A4" w:rsidP="00D22F7E">
      <w:pPr>
        <w:jc w:val="both"/>
        <w:rPr>
          <w:sz w:val="26"/>
          <w:szCs w:val="26"/>
        </w:rPr>
      </w:pPr>
    </w:p>
    <w:p w:rsidR="004873A4" w:rsidRDefault="004873A4" w:rsidP="00D22F7E">
      <w:pPr>
        <w:jc w:val="both"/>
        <w:rPr>
          <w:sz w:val="26"/>
          <w:szCs w:val="26"/>
        </w:rPr>
      </w:pPr>
      <w:r>
        <w:rPr>
          <w:sz w:val="26"/>
          <w:szCs w:val="26"/>
        </w:rPr>
        <w:t>The areas of internal audit reviews within the Annual Plan were completed with two final reports being issued:</w:t>
      </w:r>
    </w:p>
    <w:p w:rsidR="004873A4" w:rsidRDefault="004873A4" w:rsidP="00D22F7E">
      <w:pPr>
        <w:jc w:val="both"/>
        <w:rPr>
          <w:sz w:val="26"/>
          <w:szCs w:val="26"/>
        </w:rPr>
      </w:pPr>
    </w:p>
    <w:p w:rsidR="004873A4" w:rsidRDefault="004873A4" w:rsidP="004873A4">
      <w:pPr>
        <w:pStyle w:val="ListParagraph"/>
        <w:numPr>
          <w:ilvl w:val="0"/>
          <w:numId w:val="2"/>
        </w:numPr>
        <w:jc w:val="both"/>
        <w:rPr>
          <w:sz w:val="26"/>
          <w:szCs w:val="26"/>
        </w:rPr>
      </w:pPr>
      <w:r w:rsidRPr="002B0222">
        <w:rPr>
          <w:b/>
          <w:sz w:val="26"/>
          <w:szCs w:val="26"/>
        </w:rPr>
        <w:t>Strategic Control</w:t>
      </w:r>
      <w:r>
        <w:rPr>
          <w:sz w:val="26"/>
          <w:szCs w:val="26"/>
        </w:rPr>
        <w:t>, for which the review received a substantial level of assurance with no recommendations for improvement made</w:t>
      </w:r>
    </w:p>
    <w:p w:rsidR="004873A4" w:rsidRDefault="004873A4" w:rsidP="004873A4">
      <w:pPr>
        <w:pStyle w:val="ListParagraph"/>
        <w:numPr>
          <w:ilvl w:val="0"/>
          <w:numId w:val="2"/>
        </w:numPr>
        <w:jc w:val="both"/>
        <w:rPr>
          <w:sz w:val="26"/>
          <w:szCs w:val="26"/>
        </w:rPr>
      </w:pPr>
      <w:r w:rsidRPr="002B0222">
        <w:rPr>
          <w:b/>
          <w:sz w:val="26"/>
          <w:szCs w:val="26"/>
        </w:rPr>
        <w:t>Communications</w:t>
      </w:r>
      <w:r>
        <w:rPr>
          <w:sz w:val="26"/>
          <w:szCs w:val="26"/>
        </w:rPr>
        <w:t xml:space="preserve">, for which the </w:t>
      </w:r>
      <w:r w:rsidR="002B0222">
        <w:rPr>
          <w:sz w:val="26"/>
          <w:szCs w:val="26"/>
        </w:rPr>
        <w:t>review received</w:t>
      </w:r>
      <w:r>
        <w:rPr>
          <w:sz w:val="26"/>
          <w:szCs w:val="26"/>
        </w:rPr>
        <w:t xml:space="preserve"> a substantial level of assurance with only one </w:t>
      </w:r>
      <w:r w:rsidR="002B0222">
        <w:rPr>
          <w:sz w:val="26"/>
          <w:szCs w:val="26"/>
        </w:rPr>
        <w:t>recommendation</w:t>
      </w:r>
      <w:r>
        <w:rPr>
          <w:sz w:val="26"/>
          <w:szCs w:val="26"/>
        </w:rPr>
        <w:t xml:space="preserve"> for </w:t>
      </w:r>
      <w:r w:rsidR="002B0222">
        <w:rPr>
          <w:sz w:val="26"/>
          <w:szCs w:val="26"/>
        </w:rPr>
        <w:t>improvement</w:t>
      </w:r>
      <w:r>
        <w:rPr>
          <w:sz w:val="26"/>
          <w:szCs w:val="26"/>
        </w:rPr>
        <w:t xml:space="preserve"> made.</w:t>
      </w:r>
    </w:p>
    <w:p w:rsidR="004873A4" w:rsidRPr="004873A4" w:rsidRDefault="004873A4" w:rsidP="004873A4">
      <w:pPr>
        <w:jc w:val="both"/>
        <w:rPr>
          <w:sz w:val="26"/>
          <w:szCs w:val="26"/>
        </w:rPr>
      </w:pPr>
    </w:p>
    <w:p w:rsidR="004873A4" w:rsidRDefault="002B0222" w:rsidP="00D22F7E">
      <w:pPr>
        <w:jc w:val="both"/>
        <w:rPr>
          <w:sz w:val="26"/>
          <w:szCs w:val="26"/>
        </w:rPr>
      </w:pPr>
      <w:r>
        <w:rPr>
          <w:sz w:val="26"/>
          <w:szCs w:val="26"/>
        </w:rPr>
        <w:t>The Summary Internal Controls Assurance (SICA) Report was also presented.   This report provided Members with an update on the emerging Governance, Risk and Internal Control related issues and the progress of auditor work at South Wales Fire and Rescue Service as at 14 July 2020.  He noted that the period covered by the summary controls assurance report was significantly impacted by the COVID pandemic.</w:t>
      </w:r>
    </w:p>
    <w:p w:rsidR="002B0222" w:rsidRDefault="002B0222" w:rsidP="00D22F7E">
      <w:pPr>
        <w:jc w:val="both"/>
        <w:rPr>
          <w:sz w:val="26"/>
          <w:szCs w:val="26"/>
        </w:rPr>
      </w:pPr>
    </w:p>
    <w:p w:rsidR="00465363" w:rsidRDefault="002B0222" w:rsidP="00D22F7E">
      <w:pPr>
        <w:jc w:val="both"/>
        <w:rPr>
          <w:sz w:val="26"/>
          <w:szCs w:val="26"/>
        </w:rPr>
      </w:pPr>
      <w:r>
        <w:rPr>
          <w:sz w:val="26"/>
          <w:szCs w:val="26"/>
        </w:rPr>
        <w:t>Councillor S Evans queried whether the Service would be prepared in the event of a Cyber Attack.</w:t>
      </w:r>
      <w:r w:rsidR="00CF1903">
        <w:rPr>
          <w:sz w:val="26"/>
          <w:szCs w:val="26"/>
        </w:rPr>
        <w:t xml:space="preserve">  </w:t>
      </w:r>
      <w:r>
        <w:rPr>
          <w:sz w:val="26"/>
          <w:szCs w:val="26"/>
        </w:rPr>
        <w:t xml:space="preserve">The Deputy Chief Officer confirmed that, once a year a specialist company is tasked with creating a </w:t>
      </w:r>
      <w:r w:rsidR="002009A6">
        <w:rPr>
          <w:sz w:val="26"/>
          <w:szCs w:val="26"/>
        </w:rPr>
        <w:t xml:space="preserve">cyber-attack to test the systems.  To date, the attacks have not been successful thus reassuring Members that </w:t>
      </w:r>
      <w:r w:rsidR="00465363">
        <w:rPr>
          <w:sz w:val="26"/>
          <w:szCs w:val="26"/>
        </w:rPr>
        <w:t>t</w:t>
      </w:r>
      <w:r w:rsidR="002009A6">
        <w:rPr>
          <w:sz w:val="26"/>
          <w:szCs w:val="26"/>
        </w:rPr>
        <w:t>he right level of protection is</w:t>
      </w:r>
      <w:r>
        <w:rPr>
          <w:sz w:val="26"/>
          <w:szCs w:val="26"/>
        </w:rPr>
        <w:t xml:space="preserve"> in place</w:t>
      </w:r>
      <w:r w:rsidR="00465363">
        <w:rPr>
          <w:sz w:val="26"/>
          <w:szCs w:val="26"/>
        </w:rPr>
        <w:t>.</w:t>
      </w:r>
    </w:p>
    <w:p w:rsidR="00465363" w:rsidRDefault="00465363" w:rsidP="00D22F7E">
      <w:pPr>
        <w:jc w:val="both"/>
        <w:rPr>
          <w:sz w:val="26"/>
          <w:szCs w:val="26"/>
        </w:rPr>
      </w:pPr>
    </w:p>
    <w:p w:rsidR="00465363" w:rsidRDefault="009952D1" w:rsidP="00D22F7E">
      <w:pPr>
        <w:jc w:val="both"/>
        <w:rPr>
          <w:sz w:val="26"/>
          <w:szCs w:val="26"/>
        </w:rPr>
      </w:pPr>
      <w:r>
        <w:rPr>
          <w:sz w:val="26"/>
          <w:szCs w:val="26"/>
        </w:rPr>
        <w:t>Councillor</w:t>
      </w:r>
      <w:r w:rsidR="00465363">
        <w:rPr>
          <w:sz w:val="26"/>
          <w:szCs w:val="26"/>
        </w:rPr>
        <w:t xml:space="preserve"> W Hodgins queried whether </w:t>
      </w:r>
      <w:r>
        <w:rPr>
          <w:sz w:val="26"/>
          <w:szCs w:val="26"/>
        </w:rPr>
        <w:t xml:space="preserve">suppliers and contractors will now be required to </w:t>
      </w:r>
      <w:r w:rsidR="00CF1903">
        <w:rPr>
          <w:sz w:val="26"/>
          <w:szCs w:val="26"/>
        </w:rPr>
        <w:t>bring their services back in</w:t>
      </w:r>
      <w:r w:rsidR="00465363">
        <w:rPr>
          <w:sz w:val="26"/>
          <w:szCs w:val="26"/>
        </w:rPr>
        <w:t xml:space="preserve"> line with </w:t>
      </w:r>
      <w:r>
        <w:rPr>
          <w:sz w:val="26"/>
          <w:szCs w:val="26"/>
        </w:rPr>
        <w:t>procurement</w:t>
      </w:r>
      <w:r w:rsidR="00465363">
        <w:rPr>
          <w:sz w:val="26"/>
          <w:szCs w:val="26"/>
        </w:rPr>
        <w:t xml:space="preserve"> services</w:t>
      </w:r>
      <w:r>
        <w:rPr>
          <w:sz w:val="26"/>
          <w:szCs w:val="26"/>
        </w:rPr>
        <w:t>.</w:t>
      </w:r>
    </w:p>
    <w:p w:rsidR="00465363" w:rsidRDefault="00465363" w:rsidP="00D22F7E">
      <w:pPr>
        <w:jc w:val="both"/>
        <w:rPr>
          <w:sz w:val="26"/>
          <w:szCs w:val="26"/>
        </w:rPr>
      </w:pPr>
    </w:p>
    <w:p w:rsidR="002B0222" w:rsidRDefault="00CF1903" w:rsidP="00D22F7E">
      <w:pPr>
        <w:jc w:val="both"/>
        <w:rPr>
          <w:sz w:val="26"/>
          <w:szCs w:val="26"/>
        </w:rPr>
      </w:pPr>
      <w:r>
        <w:rPr>
          <w:sz w:val="26"/>
          <w:szCs w:val="26"/>
        </w:rPr>
        <w:t>The Head of F</w:t>
      </w:r>
      <w:r w:rsidR="00465363">
        <w:rPr>
          <w:sz w:val="26"/>
          <w:szCs w:val="26"/>
        </w:rPr>
        <w:t xml:space="preserve">inance and Procurement confirmed </w:t>
      </w:r>
      <w:r w:rsidR="009952D1">
        <w:rPr>
          <w:sz w:val="26"/>
          <w:szCs w:val="26"/>
        </w:rPr>
        <w:t>that</w:t>
      </w:r>
      <w:r w:rsidR="00465363">
        <w:rPr>
          <w:sz w:val="26"/>
          <w:szCs w:val="26"/>
        </w:rPr>
        <w:t xml:space="preserve"> the </w:t>
      </w:r>
      <w:r w:rsidR="009952D1">
        <w:rPr>
          <w:sz w:val="26"/>
          <w:szCs w:val="26"/>
        </w:rPr>
        <w:t>Procurement</w:t>
      </w:r>
      <w:r w:rsidR="00465363">
        <w:rPr>
          <w:sz w:val="26"/>
          <w:szCs w:val="26"/>
        </w:rPr>
        <w:t xml:space="preserve"> Team have been working through the COVID pandemic, especially in relation to the purchase of PPE supplies.  No issues have been </w:t>
      </w:r>
      <w:r w:rsidR="009952D1">
        <w:rPr>
          <w:sz w:val="26"/>
          <w:szCs w:val="26"/>
        </w:rPr>
        <w:t>encountered with suppliers.</w:t>
      </w:r>
      <w:r w:rsidR="002B0222">
        <w:rPr>
          <w:sz w:val="26"/>
          <w:szCs w:val="26"/>
        </w:rPr>
        <w:t xml:space="preserve"> </w:t>
      </w:r>
    </w:p>
    <w:p w:rsidR="004873A4" w:rsidRDefault="004873A4" w:rsidP="00DF458A">
      <w:pPr>
        <w:jc w:val="both"/>
        <w:rPr>
          <w:b/>
          <w:sz w:val="26"/>
          <w:szCs w:val="26"/>
        </w:rPr>
      </w:pPr>
    </w:p>
    <w:p w:rsidR="004D06D4" w:rsidRDefault="004B7746" w:rsidP="00DF458A">
      <w:pPr>
        <w:jc w:val="both"/>
        <w:rPr>
          <w:sz w:val="26"/>
          <w:szCs w:val="26"/>
        </w:rPr>
      </w:pPr>
      <w:r w:rsidRPr="004B7746">
        <w:rPr>
          <w:b/>
          <w:sz w:val="26"/>
          <w:szCs w:val="26"/>
        </w:rPr>
        <w:t>RESOLVED THAT</w:t>
      </w:r>
    </w:p>
    <w:p w:rsidR="004873A4" w:rsidRDefault="004873A4" w:rsidP="00DF458A">
      <w:pPr>
        <w:jc w:val="both"/>
        <w:rPr>
          <w:sz w:val="26"/>
          <w:szCs w:val="26"/>
        </w:rPr>
      </w:pPr>
    </w:p>
    <w:p w:rsidR="004873A4" w:rsidRPr="004873A4" w:rsidRDefault="004873A4" w:rsidP="00DF458A">
      <w:pPr>
        <w:jc w:val="both"/>
        <w:rPr>
          <w:b/>
          <w:sz w:val="26"/>
          <w:szCs w:val="26"/>
        </w:rPr>
      </w:pPr>
      <w:r>
        <w:rPr>
          <w:sz w:val="26"/>
          <w:szCs w:val="26"/>
        </w:rPr>
        <w:t>Members noted the internal audit recommendations and work completed to date on the Internal Audit Annual Plan.</w:t>
      </w:r>
    </w:p>
    <w:p w:rsidR="00822ABF" w:rsidRDefault="00822ABF" w:rsidP="00DF458A">
      <w:pPr>
        <w:jc w:val="both"/>
        <w:rPr>
          <w:sz w:val="26"/>
          <w:szCs w:val="26"/>
        </w:rPr>
      </w:pPr>
    </w:p>
    <w:p w:rsidR="004D06D4" w:rsidRDefault="00D22F7E" w:rsidP="00DF458A">
      <w:pPr>
        <w:jc w:val="both"/>
        <w:rPr>
          <w:b/>
          <w:sz w:val="26"/>
          <w:szCs w:val="26"/>
        </w:rPr>
      </w:pPr>
      <w:r>
        <w:rPr>
          <w:b/>
          <w:sz w:val="26"/>
          <w:szCs w:val="26"/>
        </w:rPr>
        <w:t>19</w:t>
      </w:r>
      <w:r w:rsidR="004D06D4" w:rsidRPr="004D06D4">
        <w:rPr>
          <w:b/>
          <w:sz w:val="26"/>
          <w:szCs w:val="26"/>
        </w:rPr>
        <w:t>.</w:t>
      </w:r>
      <w:r w:rsidR="004D06D4" w:rsidRPr="004D06D4">
        <w:rPr>
          <w:b/>
          <w:sz w:val="26"/>
          <w:szCs w:val="26"/>
        </w:rPr>
        <w:tab/>
      </w:r>
      <w:r>
        <w:rPr>
          <w:b/>
          <w:sz w:val="26"/>
          <w:szCs w:val="26"/>
        </w:rPr>
        <w:t>UPDATE ON COVID-19 FINANCIAL IMPACTS</w:t>
      </w:r>
    </w:p>
    <w:p w:rsidR="004D06D4" w:rsidRDefault="004D06D4" w:rsidP="00DF458A">
      <w:pPr>
        <w:jc w:val="both"/>
        <w:rPr>
          <w:b/>
          <w:sz w:val="26"/>
          <w:szCs w:val="26"/>
        </w:rPr>
      </w:pPr>
    </w:p>
    <w:p w:rsidR="009952D1" w:rsidRDefault="009952D1" w:rsidP="00DF458A">
      <w:pPr>
        <w:jc w:val="both"/>
        <w:rPr>
          <w:sz w:val="26"/>
          <w:szCs w:val="26"/>
        </w:rPr>
      </w:pPr>
      <w:r>
        <w:rPr>
          <w:sz w:val="26"/>
          <w:szCs w:val="26"/>
        </w:rPr>
        <w:t>As requested at the last meeting, the Head of Finance and Procureme</w:t>
      </w:r>
      <w:r w:rsidR="009C1E61">
        <w:rPr>
          <w:sz w:val="26"/>
          <w:szCs w:val="26"/>
        </w:rPr>
        <w:t>nt gave an update and</w:t>
      </w:r>
      <w:r>
        <w:rPr>
          <w:sz w:val="26"/>
          <w:szCs w:val="26"/>
        </w:rPr>
        <w:t xml:space="preserve"> breakdown of COVID-19 financial impacts as at 6</w:t>
      </w:r>
      <w:r w:rsidRPr="009952D1">
        <w:rPr>
          <w:sz w:val="26"/>
          <w:szCs w:val="26"/>
          <w:vertAlign w:val="superscript"/>
        </w:rPr>
        <w:t>th</w:t>
      </w:r>
      <w:r>
        <w:rPr>
          <w:sz w:val="26"/>
          <w:szCs w:val="26"/>
        </w:rPr>
        <w:t xml:space="preserve"> July 2020.  The breakdown summarises </w:t>
      </w:r>
      <w:r>
        <w:rPr>
          <w:sz w:val="26"/>
          <w:szCs w:val="26"/>
        </w:rPr>
        <w:lastRenderedPageBreak/>
        <w:t>revenue spend and budget commitments, but currently excludes capital spending.  As costs become clear, they will be included in subsequent reporting.</w:t>
      </w:r>
    </w:p>
    <w:p w:rsidR="009952D1" w:rsidRDefault="009952D1" w:rsidP="00DF458A">
      <w:pPr>
        <w:jc w:val="both"/>
        <w:rPr>
          <w:sz w:val="26"/>
          <w:szCs w:val="26"/>
        </w:rPr>
      </w:pPr>
    </w:p>
    <w:p w:rsidR="009952D1" w:rsidRDefault="009952D1" w:rsidP="00DF458A">
      <w:pPr>
        <w:jc w:val="both"/>
        <w:rPr>
          <w:sz w:val="26"/>
          <w:szCs w:val="26"/>
        </w:rPr>
      </w:pPr>
      <w:r>
        <w:rPr>
          <w:sz w:val="26"/>
          <w:szCs w:val="26"/>
        </w:rPr>
        <w:t xml:space="preserve">Costs for </w:t>
      </w:r>
      <w:r w:rsidR="00CE6668">
        <w:rPr>
          <w:sz w:val="26"/>
          <w:szCs w:val="26"/>
        </w:rPr>
        <w:t>salaries</w:t>
      </w:r>
      <w:r>
        <w:rPr>
          <w:sz w:val="26"/>
          <w:szCs w:val="26"/>
        </w:rPr>
        <w:t xml:space="preserve"> and </w:t>
      </w:r>
      <w:r w:rsidR="00CE6668">
        <w:rPr>
          <w:sz w:val="26"/>
          <w:szCs w:val="26"/>
        </w:rPr>
        <w:t>overtime</w:t>
      </w:r>
      <w:r>
        <w:rPr>
          <w:sz w:val="26"/>
          <w:szCs w:val="26"/>
        </w:rPr>
        <w:t xml:space="preserve"> include personnel attending training sessions to support WAST.  </w:t>
      </w:r>
      <w:r w:rsidR="00CE6668">
        <w:rPr>
          <w:sz w:val="26"/>
          <w:szCs w:val="26"/>
        </w:rPr>
        <w:t>The Deputy Chief Officer confirmed that a number of personnel were called upon over the weekend to assist</w:t>
      </w:r>
      <w:r w:rsidR="00F3121C">
        <w:rPr>
          <w:sz w:val="26"/>
          <w:szCs w:val="26"/>
        </w:rPr>
        <w:t xml:space="preserve"> with driving for</w:t>
      </w:r>
      <w:r w:rsidR="00CE6668">
        <w:rPr>
          <w:sz w:val="26"/>
          <w:szCs w:val="26"/>
        </w:rPr>
        <w:t xml:space="preserve"> WAST,</w:t>
      </w:r>
      <w:r w:rsidR="00F3121C">
        <w:rPr>
          <w:sz w:val="26"/>
          <w:szCs w:val="26"/>
        </w:rPr>
        <w:t xml:space="preserve"> this is undertaken </w:t>
      </w:r>
      <w:r w:rsidR="00CE6668">
        <w:rPr>
          <w:sz w:val="26"/>
          <w:szCs w:val="26"/>
        </w:rPr>
        <w:t>in their own time.  It was noted that military assistance to WAST has now been withdrawn, this may be the reason why fire service personnel are now being called upon.</w:t>
      </w:r>
      <w:r w:rsidR="00F3121C">
        <w:rPr>
          <w:sz w:val="26"/>
          <w:szCs w:val="26"/>
        </w:rPr>
        <w:t xml:space="preserve">  The Deputy Chief Officer confirmed that costs are recouped when personnel are deployed.</w:t>
      </w:r>
    </w:p>
    <w:p w:rsidR="009952D1" w:rsidRDefault="009952D1" w:rsidP="00DF458A">
      <w:pPr>
        <w:jc w:val="both"/>
        <w:rPr>
          <w:sz w:val="26"/>
          <w:szCs w:val="26"/>
        </w:rPr>
      </w:pPr>
    </w:p>
    <w:p w:rsidR="00CE6668" w:rsidRDefault="00CE6668" w:rsidP="00DF458A">
      <w:pPr>
        <w:jc w:val="both"/>
        <w:rPr>
          <w:sz w:val="26"/>
          <w:szCs w:val="26"/>
        </w:rPr>
      </w:pPr>
      <w:r>
        <w:rPr>
          <w:sz w:val="26"/>
          <w:szCs w:val="26"/>
        </w:rPr>
        <w:t xml:space="preserve">Other increased expenditure includes the purchase of cleaning supplies and enhanced cleaning at all sites, as well as the provision of PPE such as face coverings.  Also, a large portion of the expenditure relates to ICT equipment and agreements.  </w:t>
      </w:r>
    </w:p>
    <w:p w:rsidR="00CE6668" w:rsidRDefault="00CE6668" w:rsidP="00DF458A">
      <w:pPr>
        <w:jc w:val="both"/>
        <w:rPr>
          <w:sz w:val="26"/>
          <w:szCs w:val="26"/>
        </w:rPr>
      </w:pPr>
    </w:p>
    <w:p w:rsidR="009952D1" w:rsidRDefault="00CE6668" w:rsidP="00DF458A">
      <w:pPr>
        <w:jc w:val="both"/>
        <w:rPr>
          <w:sz w:val="26"/>
          <w:szCs w:val="26"/>
        </w:rPr>
      </w:pPr>
      <w:r>
        <w:rPr>
          <w:sz w:val="26"/>
          <w:szCs w:val="26"/>
        </w:rPr>
        <w:t>He confirmed that monthly submissions are being made to WLGA and Welsh Government with a view to recovering costs.  Welsh Government are considering the submissions</w:t>
      </w:r>
      <w:r w:rsidR="00F3121C">
        <w:rPr>
          <w:sz w:val="26"/>
          <w:szCs w:val="26"/>
        </w:rPr>
        <w:t xml:space="preserve"> </w:t>
      </w:r>
      <w:r>
        <w:rPr>
          <w:sz w:val="26"/>
          <w:szCs w:val="26"/>
        </w:rPr>
        <w:t>but have indic</w:t>
      </w:r>
      <w:r w:rsidR="00CF1903">
        <w:rPr>
          <w:sz w:val="26"/>
          <w:szCs w:val="26"/>
        </w:rPr>
        <w:t xml:space="preserve">ated that they will only cover </w:t>
      </w:r>
      <w:r>
        <w:rPr>
          <w:sz w:val="26"/>
          <w:szCs w:val="26"/>
        </w:rPr>
        <w:t>50% of ICT costs, and have requested that the Authority offset savings from lower activity levels such a</w:t>
      </w:r>
      <w:r w:rsidR="00CF1903">
        <w:rPr>
          <w:sz w:val="26"/>
          <w:szCs w:val="26"/>
        </w:rPr>
        <w:t>s less travel, subsistence, etc.</w:t>
      </w:r>
    </w:p>
    <w:p w:rsidR="009952D1" w:rsidRDefault="009952D1" w:rsidP="00DF458A">
      <w:pPr>
        <w:jc w:val="both"/>
        <w:rPr>
          <w:sz w:val="26"/>
          <w:szCs w:val="26"/>
        </w:rPr>
      </w:pPr>
    </w:p>
    <w:p w:rsidR="00F3121C" w:rsidRDefault="00F3121C" w:rsidP="00DF458A">
      <w:pPr>
        <w:jc w:val="both"/>
        <w:rPr>
          <w:sz w:val="26"/>
          <w:szCs w:val="26"/>
        </w:rPr>
      </w:pPr>
      <w:r>
        <w:rPr>
          <w:sz w:val="26"/>
          <w:szCs w:val="26"/>
        </w:rPr>
        <w:t xml:space="preserve">Councillor V Smith </w:t>
      </w:r>
      <w:r w:rsidR="00CF1903">
        <w:rPr>
          <w:sz w:val="26"/>
          <w:szCs w:val="26"/>
        </w:rPr>
        <w:t>advised that</w:t>
      </w:r>
      <w:r>
        <w:rPr>
          <w:sz w:val="26"/>
          <w:szCs w:val="26"/>
        </w:rPr>
        <w:t xml:space="preserve"> whilst she finds Starle</w:t>
      </w:r>
      <w:r w:rsidR="00D82A40">
        <w:rPr>
          <w:sz w:val="26"/>
          <w:szCs w:val="26"/>
        </w:rPr>
        <w:t>af meetings just as productive</w:t>
      </w:r>
      <w:r>
        <w:rPr>
          <w:sz w:val="26"/>
          <w:szCs w:val="26"/>
        </w:rPr>
        <w:t xml:space="preserve"> as being in a room together, she does require hard copies of the agenda and reports, and acknowledges that this will need to be considered going forward to align with the commitment to the carbon footprint.</w:t>
      </w:r>
    </w:p>
    <w:p w:rsidR="00F3121C" w:rsidRDefault="00F3121C" w:rsidP="00DF458A">
      <w:pPr>
        <w:jc w:val="both"/>
        <w:rPr>
          <w:sz w:val="26"/>
          <w:szCs w:val="26"/>
        </w:rPr>
      </w:pPr>
    </w:p>
    <w:p w:rsidR="00F3121C" w:rsidRDefault="00F3121C" w:rsidP="00DF458A">
      <w:pPr>
        <w:jc w:val="both"/>
        <w:rPr>
          <w:sz w:val="26"/>
          <w:szCs w:val="26"/>
        </w:rPr>
      </w:pPr>
      <w:r>
        <w:rPr>
          <w:sz w:val="26"/>
          <w:szCs w:val="26"/>
        </w:rPr>
        <w:t>Councillor T Davies advised that 50% of the COVID expenditure budget is a big factor and queried whether costs indicated are the full extent.</w:t>
      </w:r>
      <w:r w:rsidR="006C2255">
        <w:rPr>
          <w:sz w:val="26"/>
          <w:szCs w:val="26"/>
        </w:rPr>
        <w:t xml:space="preserve">  He also expressed concern that Welsh Government COVID expenditure will be taken from funding already allocated to the Authority.</w:t>
      </w:r>
    </w:p>
    <w:p w:rsidR="00F3121C" w:rsidRDefault="00F3121C" w:rsidP="00DF458A">
      <w:pPr>
        <w:jc w:val="both"/>
        <w:rPr>
          <w:sz w:val="26"/>
          <w:szCs w:val="26"/>
        </w:rPr>
      </w:pPr>
    </w:p>
    <w:p w:rsidR="00F3121C" w:rsidRDefault="00F3121C" w:rsidP="00DF458A">
      <w:pPr>
        <w:jc w:val="both"/>
        <w:rPr>
          <w:sz w:val="26"/>
          <w:szCs w:val="26"/>
        </w:rPr>
      </w:pPr>
      <w:r>
        <w:rPr>
          <w:sz w:val="26"/>
          <w:szCs w:val="26"/>
        </w:rPr>
        <w:t>The Deputy Chief Officer confirmed that there are still costs being incurred, but nowhere near the level they were.</w:t>
      </w:r>
      <w:r w:rsidR="006C2255">
        <w:rPr>
          <w:sz w:val="26"/>
          <w:szCs w:val="26"/>
        </w:rPr>
        <w:t xml:space="preserve">  Also, some funding has already been received from Welsh Government, and that the 50% funding received for ICT will have long</w:t>
      </w:r>
      <w:r w:rsidR="00D82A40">
        <w:rPr>
          <w:sz w:val="26"/>
          <w:szCs w:val="26"/>
        </w:rPr>
        <w:t>er</w:t>
      </w:r>
      <w:r w:rsidR="006C2255">
        <w:rPr>
          <w:sz w:val="26"/>
          <w:szCs w:val="26"/>
        </w:rPr>
        <w:t xml:space="preserve"> term benefits</w:t>
      </w:r>
      <w:r w:rsidR="00D82A40">
        <w:rPr>
          <w:sz w:val="26"/>
          <w:szCs w:val="26"/>
        </w:rPr>
        <w:t xml:space="preserve"> post Covid, hence the reduction in recovery rate</w:t>
      </w:r>
      <w:r w:rsidR="006C2255">
        <w:rPr>
          <w:sz w:val="26"/>
          <w:szCs w:val="26"/>
        </w:rPr>
        <w:t xml:space="preserve">. </w:t>
      </w:r>
    </w:p>
    <w:p w:rsidR="00013FF5" w:rsidRDefault="00013FF5" w:rsidP="00DF458A">
      <w:pPr>
        <w:jc w:val="both"/>
        <w:rPr>
          <w:sz w:val="26"/>
          <w:szCs w:val="26"/>
        </w:rPr>
      </w:pPr>
    </w:p>
    <w:p w:rsidR="004D06D4" w:rsidRPr="004D06D4" w:rsidRDefault="004D06D4" w:rsidP="00DF458A">
      <w:pPr>
        <w:jc w:val="both"/>
        <w:rPr>
          <w:b/>
          <w:sz w:val="26"/>
          <w:szCs w:val="26"/>
        </w:rPr>
      </w:pPr>
      <w:r>
        <w:rPr>
          <w:b/>
          <w:sz w:val="26"/>
          <w:szCs w:val="26"/>
        </w:rPr>
        <w:t>RESOLVED:</w:t>
      </w:r>
    </w:p>
    <w:p w:rsidR="004A5AD1" w:rsidRDefault="004A5AD1" w:rsidP="004B7746">
      <w:pPr>
        <w:jc w:val="both"/>
        <w:rPr>
          <w:sz w:val="26"/>
          <w:szCs w:val="26"/>
        </w:rPr>
      </w:pPr>
    </w:p>
    <w:p w:rsidR="006C2255" w:rsidRDefault="006C2255" w:rsidP="004B7746">
      <w:pPr>
        <w:jc w:val="both"/>
        <w:rPr>
          <w:sz w:val="26"/>
          <w:szCs w:val="26"/>
        </w:rPr>
      </w:pPr>
      <w:r>
        <w:rPr>
          <w:sz w:val="26"/>
          <w:szCs w:val="26"/>
        </w:rPr>
        <w:t>Members noted the update and subjective breakdown of COVID-19 financial impacts as at 6</w:t>
      </w:r>
      <w:r w:rsidRPr="009952D1">
        <w:rPr>
          <w:sz w:val="26"/>
          <w:szCs w:val="26"/>
          <w:vertAlign w:val="superscript"/>
        </w:rPr>
        <w:t>th</w:t>
      </w:r>
      <w:r>
        <w:rPr>
          <w:sz w:val="26"/>
          <w:szCs w:val="26"/>
        </w:rPr>
        <w:t xml:space="preserve"> July 2020.</w:t>
      </w:r>
    </w:p>
    <w:p w:rsidR="00012081" w:rsidRDefault="00012081" w:rsidP="004B7746">
      <w:pPr>
        <w:jc w:val="both"/>
        <w:rPr>
          <w:b/>
          <w:sz w:val="26"/>
          <w:szCs w:val="26"/>
        </w:rPr>
      </w:pPr>
    </w:p>
    <w:p w:rsidR="00C80F8B" w:rsidRDefault="00D22F7E" w:rsidP="004B7746">
      <w:pPr>
        <w:jc w:val="both"/>
        <w:rPr>
          <w:b/>
          <w:sz w:val="26"/>
          <w:szCs w:val="26"/>
        </w:rPr>
      </w:pPr>
      <w:r>
        <w:rPr>
          <w:b/>
          <w:sz w:val="26"/>
          <w:szCs w:val="26"/>
        </w:rPr>
        <w:lastRenderedPageBreak/>
        <w:t>20</w:t>
      </w:r>
      <w:r w:rsidR="00C80F8B" w:rsidRPr="00C80F8B">
        <w:rPr>
          <w:b/>
          <w:sz w:val="26"/>
          <w:szCs w:val="26"/>
        </w:rPr>
        <w:t>.</w:t>
      </w:r>
      <w:r w:rsidR="00C80F8B" w:rsidRPr="00C80F8B">
        <w:rPr>
          <w:b/>
          <w:sz w:val="26"/>
          <w:szCs w:val="26"/>
        </w:rPr>
        <w:tab/>
      </w:r>
      <w:r>
        <w:rPr>
          <w:b/>
          <w:sz w:val="26"/>
          <w:szCs w:val="26"/>
        </w:rPr>
        <w:t>BUSINESS FIRE SAFETY ANNUAL SUMMARY REPORT 2019/20</w:t>
      </w:r>
    </w:p>
    <w:p w:rsidR="00296470" w:rsidRDefault="00296470" w:rsidP="00A32C74">
      <w:pPr>
        <w:jc w:val="both"/>
        <w:rPr>
          <w:sz w:val="26"/>
          <w:szCs w:val="26"/>
        </w:rPr>
      </w:pPr>
    </w:p>
    <w:p w:rsidR="00FC5138" w:rsidRDefault="00FC5138" w:rsidP="00A32C74">
      <w:pPr>
        <w:jc w:val="both"/>
        <w:rPr>
          <w:sz w:val="26"/>
          <w:szCs w:val="26"/>
        </w:rPr>
      </w:pPr>
      <w:r w:rsidRPr="00A32C74">
        <w:rPr>
          <w:sz w:val="26"/>
          <w:szCs w:val="26"/>
        </w:rPr>
        <w:t>The Head of Risk Reduction</w:t>
      </w:r>
      <w:r>
        <w:rPr>
          <w:sz w:val="26"/>
          <w:szCs w:val="26"/>
        </w:rPr>
        <w:t xml:space="preserve"> introduced the Business Fire Safety (BFS) Annual Summary Report 2019/20, advising that t</w:t>
      </w:r>
      <w:r w:rsidR="00296470">
        <w:rPr>
          <w:sz w:val="26"/>
          <w:szCs w:val="26"/>
        </w:rPr>
        <w:t>he h</w:t>
      </w:r>
      <w:r w:rsidR="006C2255" w:rsidRPr="006C2255">
        <w:rPr>
          <w:sz w:val="26"/>
          <w:szCs w:val="26"/>
        </w:rPr>
        <w:t>ighly qualified and competent staff with</w:t>
      </w:r>
      <w:r w:rsidR="006C2255">
        <w:rPr>
          <w:sz w:val="26"/>
          <w:szCs w:val="26"/>
        </w:rPr>
        <w:t>in</w:t>
      </w:r>
      <w:r w:rsidR="006C2255" w:rsidRPr="006C2255">
        <w:rPr>
          <w:sz w:val="26"/>
          <w:szCs w:val="26"/>
        </w:rPr>
        <w:t xml:space="preserve"> BFS </w:t>
      </w:r>
      <w:r w:rsidR="006C2255">
        <w:rPr>
          <w:sz w:val="26"/>
          <w:szCs w:val="26"/>
        </w:rPr>
        <w:t>provide</w:t>
      </w:r>
      <w:r w:rsidR="006C2255" w:rsidRPr="006C2255">
        <w:rPr>
          <w:sz w:val="26"/>
          <w:szCs w:val="26"/>
        </w:rPr>
        <w:t xml:space="preserve"> support for hea</w:t>
      </w:r>
      <w:r w:rsidR="00296470">
        <w:rPr>
          <w:sz w:val="26"/>
          <w:szCs w:val="26"/>
        </w:rPr>
        <w:t xml:space="preserve">lthcare, schools and businesses and play a key role in readdressing risk in South Wales.  </w:t>
      </w:r>
    </w:p>
    <w:p w:rsidR="00FC5138" w:rsidRDefault="00FC5138" w:rsidP="00A32C74">
      <w:pPr>
        <w:jc w:val="both"/>
        <w:rPr>
          <w:sz w:val="26"/>
          <w:szCs w:val="26"/>
        </w:rPr>
      </w:pPr>
    </w:p>
    <w:p w:rsidR="00FC5138" w:rsidRPr="00A32C74" w:rsidRDefault="00FC5138" w:rsidP="00FC5138">
      <w:pPr>
        <w:pStyle w:val="NormalWeb"/>
        <w:spacing w:before="0" w:beforeAutospacing="0" w:after="120" w:afterAutospacing="0"/>
        <w:jc w:val="both"/>
        <w:rPr>
          <w:rFonts w:ascii="Arial" w:eastAsiaTheme="minorEastAsia" w:hAnsi="Arial" w:cs="Arial"/>
          <w:color w:val="000000"/>
          <w:kern w:val="24"/>
          <w:sz w:val="26"/>
          <w:szCs w:val="26"/>
        </w:rPr>
      </w:pPr>
      <w:r>
        <w:rPr>
          <w:rFonts w:ascii="Arial" w:hAnsi="Arial" w:cs="Arial"/>
          <w:sz w:val="26"/>
          <w:szCs w:val="26"/>
        </w:rPr>
        <w:t xml:space="preserve">The </w:t>
      </w:r>
      <w:r w:rsidRPr="00A32C74">
        <w:rPr>
          <w:rFonts w:ascii="Arial" w:hAnsi="Arial" w:cs="Arial"/>
          <w:sz w:val="26"/>
          <w:szCs w:val="26"/>
        </w:rPr>
        <w:t xml:space="preserve">Head of </w:t>
      </w:r>
      <w:r>
        <w:rPr>
          <w:rFonts w:ascii="Arial" w:hAnsi="Arial" w:cs="Arial"/>
          <w:sz w:val="26"/>
          <w:szCs w:val="26"/>
        </w:rPr>
        <w:t>BFS</w:t>
      </w:r>
      <w:r w:rsidRPr="00A32C74">
        <w:rPr>
          <w:rFonts w:ascii="Arial" w:hAnsi="Arial" w:cs="Arial"/>
          <w:sz w:val="26"/>
          <w:szCs w:val="26"/>
        </w:rPr>
        <w:t xml:space="preserve"> </w:t>
      </w:r>
      <w:r>
        <w:rPr>
          <w:rFonts w:ascii="Arial" w:hAnsi="Arial" w:cs="Arial"/>
          <w:sz w:val="26"/>
          <w:szCs w:val="26"/>
        </w:rPr>
        <w:t>gave a</w:t>
      </w:r>
      <w:r w:rsidRPr="00A32C74">
        <w:rPr>
          <w:rFonts w:ascii="Arial" w:hAnsi="Arial" w:cs="Arial"/>
          <w:sz w:val="26"/>
          <w:szCs w:val="26"/>
        </w:rPr>
        <w:t xml:space="preserve"> presentation to Members </w:t>
      </w:r>
      <w:r>
        <w:rPr>
          <w:rFonts w:ascii="Arial" w:hAnsi="Arial" w:cs="Arial"/>
          <w:sz w:val="26"/>
          <w:szCs w:val="26"/>
        </w:rPr>
        <w:t>raising</w:t>
      </w:r>
      <w:r w:rsidRPr="00296470">
        <w:rPr>
          <w:rFonts w:ascii="Arial" w:eastAsiaTheme="minorEastAsia" w:hAnsi="Arial" w:cs="Arial"/>
          <w:color w:val="000000"/>
          <w:kern w:val="24"/>
          <w:sz w:val="26"/>
          <w:szCs w:val="26"/>
        </w:rPr>
        <w:t xml:space="preserve"> awareness of the role of the B</w:t>
      </w:r>
      <w:r>
        <w:rPr>
          <w:rFonts w:ascii="Arial" w:eastAsiaTheme="minorEastAsia" w:hAnsi="Arial" w:cs="Arial"/>
          <w:color w:val="000000"/>
          <w:kern w:val="24"/>
          <w:sz w:val="26"/>
          <w:szCs w:val="26"/>
        </w:rPr>
        <w:t>FS</w:t>
      </w:r>
      <w:r w:rsidRPr="00296470">
        <w:rPr>
          <w:rFonts w:ascii="Arial" w:eastAsiaTheme="minorEastAsia" w:hAnsi="Arial" w:cs="Arial"/>
          <w:color w:val="000000"/>
          <w:kern w:val="24"/>
          <w:sz w:val="26"/>
          <w:szCs w:val="26"/>
        </w:rPr>
        <w:t xml:space="preserve"> Safety department, </w:t>
      </w:r>
      <w:r w:rsidRPr="00A32C74">
        <w:rPr>
          <w:rFonts w:ascii="Arial" w:eastAsiaTheme="minorEastAsia" w:hAnsi="Arial" w:cs="Arial"/>
          <w:color w:val="000000"/>
          <w:kern w:val="24"/>
          <w:sz w:val="26"/>
          <w:szCs w:val="26"/>
        </w:rPr>
        <w:t xml:space="preserve">and how the team </w:t>
      </w:r>
      <w:r w:rsidRPr="00296470">
        <w:rPr>
          <w:rFonts w:ascii="Arial" w:eastAsiaTheme="minorEastAsia" w:hAnsi="Arial" w:cs="Arial"/>
          <w:color w:val="000000"/>
          <w:kern w:val="24"/>
          <w:sz w:val="26"/>
          <w:szCs w:val="26"/>
        </w:rPr>
        <w:t xml:space="preserve">contribute to Service Delivery and the </w:t>
      </w:r>
      <w:r w:rsidRPr="00A32C74">
        <w:rPr>
          <w:rFonts w:ascii="Arial" w:eastAsiaTheme="minorEastAsia" w:hAnsi="Arial" w:cs="Arial"/>
          <w:color w:val="000000"/>
          <w:kern w:val="24"/>
          <w:sz w:val="26"/>
          <w:szCs w:val="26"/>
        </w:rPr>
        <w:t xml:space="preserve">Risk Reduction Department.  </w:t>
      </w:r>
      <w:r>
        <w:rPr>
          <w:rFonts w:ascii="Arial" w:eastAsiaTheme="minorEastAsia" w:hAnsi="Arial" w:cs="Arial"/>
          <w:color w:val="000000"/>
          <w:kern w:val="24"/>
          <w:sz w:val="26"/>
          <w:szCs w:val="26"/>
        </w:rPr>
        <w:t xml:space="preserve">Also covered within the presentation was </w:t>
      </w:r>
      <w:r w:rsidRPr="00A32C74">
        <w:rPr>
          <w:rFonts w:ascii="Arial" w:eastAsiaTheme="minorEastAsia" w:hAnsi="Arial" w:cs="Arial"/>
          <w:color w:val="000000"/>
          <w:kern w:val="24"/>
          <w:sz w:val="26"/>
          <w:szCs w:val="26"/>
        </w:rPr>
        <w:t>how and why fire safety regulations have changed over the years, th</w:t>
      </w:r>
      <w:r>
        <w:rPr>
          <w:rFonts w:ascii="Arial" w:eastAsiaTheme="minorEastAsia" w:hAnsi="Arial" w:cs="Arial"/>
          <w:color w:val="000000"/>
          <w:kern w:val="24"/>
          <w:sz w:val="26"/>
          <w:szCs w:val="26"/>
        </w:rPr>
        <w:t>e structure and function of the BFS</w:t>
      </w:r>
      <w:r w:rsidRPr="00A32C74">
        <w:rPr>
          <w:rFonts w:ascii="Arial" w:eastAsiaTheme="minorEastAsia" w:hAnsi="Arial" w:cs="Arial"/>
          <w:color w:val="000000"/>
          <w:kern w:val="24"/>
          <w:sz w:val="26"/>
          <w:szCs w:val="26"/>
        </w:rPr>
        <w:t xml:space="preserve"> department and how</w:t>
      </w:r>
      <w:r>
        <w:rPr>
          <w:rFonts w:ascii="Arial" w:eastAsiaTheme="minorEastAsia" w:hAnsi="Arial" w:cs="Arial"/>
          <w:color w:val="000000"/>
          <w:kern w:val="24"/>
          <w:sz w:val="26"/>
          <w:szCs w:val="26"/>
        </w:rPr>
        <w:t xml:space="preserve"> BFS links to the Strategic Plan 2020/</w:t>
      </w:r>
      <w:r w:rsidRPr="00A32C74">
        <w:rPr>
          <w:rFonts w:ascii="Arial" w:eastAsiaTheme="minorEastAsia" w:hAnsi="Arial" w:cs="Arial"/>
          <w:color w:val="000000"/>
          <w:kern w:val="24"/>
          <w:sz w:val="26"/>
          <w:szCs w:val="26"/>
        </w:rPr>
        <w:t>2030 &amp; the W</w:t>
      </w:r>
      <w:r>
        <w:rPr>
          <w:rFonts w:ascii="Arial" w:eastAsiaTheme="minorEastAsia" w:hAnsi="Arial" w:cs="Arial"/>
          <w:color w:val="000000"/>
          <w:kern w:val="24"/>
          <w:sz w:val="26"/>
          <w:szCs w:val="26"/>
        </w:rPr>
        <w:t xml:space="preserve">ell </w:t>
      </w:r>
      <w:r w:rsidRPr="00A32C74">
        <w:rPr>
          <w:rFonts w:ascii="Arial" w:eastAsiaTheme="minorEastAsia" w:hAnsi="Arial" w:cs="Arial"/>
          <w:color w:val="000000"/>
          <w:kern w:val="24"/>
          <w:sz w:val="26"/>
          <w:szCs w:val="26"/>
        </w:rPr>
        <w:t>B</w:t>
      </w:r>
      <w:r>
        <w:rPr>
          <w:rFonts w:ascii="Arial" w:eastAsiaTheme="minorEastAsia" w:hAnsi="Arial" w:cs="Arial"/>
          <w:color w:val="000000"/>
          <w:kern w:val="24"/>
          <w:sz w:val="26"/>
          <w:szCs w:val="26"/>
        </w:rPr>
        <w:t xml:space="preserve">eing and </w:t>
      </w:r>
      <w:r w:rsidRPr="00A32C74">
        <w:rPr>
          <w:rFonts w:ascii="Arial" w:eastAsiaTheme="minorEastAsia" w:hAnsi="Arial" w:cs="Arial"/>
          <w:color w:val="000000"/>
          <w:kern w:val="24"/>
          <w:sz w:val="26"/>
          <w:szCs w:val="26"/>
        </w:rPr>
        <w:t>F</w:t>
      </w:r>
      <w:r>
        <w:rPr>
          <w:rFonts w:ascii="Arial" w:eastAsiaTheme="minorEastAsia" w:hAnsi="Arial" w:cs="Arial"/>
          <w:color w:val="000000"/>
          <w:kern w:val="24"/>
          <w:sz w:val="26"/>
          <w:szCs w:val="26"/>
        </w:rPr>
        <w:t xml:space="preserve">uture </w:t>
      </w:r>
      <w:r w:rsidRPr="00A32C74">
        <w:rPr>
          <w:rFonts w:ascii="Arial" w:eastAsiaTheme="minorEastAsia" w:hAnsi="Arial" w:cs="Arial"/>
          <w:color w:val="000000"/>
          <w:kern w:val="24"/>
          <w:sz w:val="26"/>
          <w:szCs w:val="26"/>
        </w:rPr>
        <w:t>G</w:t>
      </w:r>
      <w:r>
        <w:rPr>
          <w:rFonts w:ascii="Arial" w:eastAsiaTheme="minorEastAsia" w:hAnsi="Arial" w:cs="Arial"/>
          <w:color w:val="000000"/>
          <w:kern w:val="24"/>
          <w:sz w:val="26"/>
          <w:szCs w:val="26"/>
        </w:rPr>
        <w:t xml:space="preserve">enerations Act </w:t>
      </w:r>
      <w:r w:rsidRPr="00A32C74">
        <w:rPr>
          <w:rFonts w:ascii="Arial" w:eastAsiaTheme="minorEastAsia" w:hAnsi="Arial" w:cs="Arial"/>
          <w:color w:val="000000"/>
          <w:kern w:val="24"/>
          <w:sz w:val="26"/>
          <w:szCs w:val="26"/>
        </w:rPr>
        <w:t>2015</w:t>
      </w:r>
    </w:p>
    <w:p w:rsidR="00296470" w:rsidRDefault="00296470" w:rsidP="00A32C74">
      <w:pPr>
        <w:jc w:val="both"/>
        <w:rPr>
          <w:sz w:val="26"/>
          <w:szCs w:val="26"/>
        </w:rPr>
      </w:pPr>
      <w:r>
        <w:rPr>
          <w:sz w:val="26"/>
          <w:szCs w:val="26"/>
        </w:rPr>
        <w:t xml:space="preserve">The Head of BFS thanked Members for their unwavering support which has allowed BFS to </w:t>
      </w:r>
      <w:r w:rsidRPr="006C2255">
        <w:rPr>
          <w:sz w:val="26"/>
          <w:szCs w:val="26"/>
        </w:rPr>
        <w:t>react positively and quickly</w:t>
      </w:r>
      <w:r>
        <w:rPr>
          <w:sz w:val="26"/>
          <w:szCs w:val="26"/>
        </w:rPr>
        <w:t xml:space="preserve">. </w:t>
      </w:r>
    </w:p>
    <w:p w:rsidR="00296470" w:rsidRDefault="00296470" w:rsidP="00094098">
      <w:pPr>
        <w:jc w:val="both"/>
        <w:rPr>
          <w:rFonts w:eastAsia="Times New Roman"/>
          <w:sz w:val="26"/>
          <w:szCs w:val="26"/>
          <w:lang w:eastAsia="en-GB"/>
        </w:rPr>
      </w:pPr>
    </w:p>
    <w:p w:rsidR="00DC6680" w:rsidRDefault="00A32C74" w:rsidP="00DC6680">
      <w:pPr>
        <w:pStyle w:val="NormalWeb"/>
        <w:spacing w:before="0" w:beforeAutospacing="0" w:after="0" w:afterAutospacing="0"/>
        <w:jc w:val="both"/>
        <w:rPr>
          <w:rFonts w:ascii="Arial" w:eastAsiaTheme="minorEastAsia" w:hAnsi="Arial" w:cs="Arial"/>
          <w:color w:val="000000" w:themeColor="text1"/>
          <w:kern w:val="24"/>
          <w:sz w:val="26"/>
          <w:szCs w:val="26"/>
        </w:rPr>
      </w:pPr>
      <w:r w:rsidRPr="00A32C74">
        <w:rPr>
          <w:rFonts w:ascii="Arial" w:eastAsiaTheme="minorHAnsi" w:hAnsi="Arial" w:cs="Arial"/>
          <w:sz w:val="26"/>
          <w:szCs w:val="26"/>
          <w:lang w:eastAsia="en-US"/>
        </w:rPr>
        <w:t xml:space="preserve">He advised that </w:t>
      </w:r>
      <w:r w:rsidRPr="00A32C74">
        <w:rPr>
          <w:rFonts w:ascii="Arial" w:eastAsiaTheme="minorEastAsia" w:hAnsi="Arial" w:cs="Arial"/>
          <w:bCs/>
          <w:color w:val="000000" w:themeColor="text1"/>
          <w:kern w:val="24"/>
          <w:sz w:val="26"/>
          <w:szCs w:val="26"/>
        </w:rPr>
        <w:t>The Fire Authority</w:t>
      </w:r>
      <w:r w:rsidRPr="00A32C74">
        <w:rPr>
          <w:rFonts w:ascii="Arial" w:eastAsiaTheme="minorEastAsia" w:hAnsi="Arial" w:cs="Arial"/>
          <w:b/>
          <w:bCs/>
          <w:color w:val="000000" w:themeColor="text1"/>
          <w:kern w:val="24"/>
          <w:sz w:val="26"/>
          <w:szCs w:val="26"/>
        </w:rPr>
        <w:t xml:space="preserve"> </w:t>
      </w:r>
      <w:r w:rsidRPr="00A32C74">
        <w:rPr>
          <w:rFonts w:ascii="Arial" w:eastAsiaTheme="minorEastAsia" w:hAnsi="Arial" w:cs="Arial"/>
          <w:color w:val="000000" w:themeColor="text1"/>
          <w:kern w:val="24"/>
          <w:sz w:val="26"/>
          <w:szCs w:val="26"/>
        </w:rPr>
        <w:t xml:space="preserve">through the BFS Department has responsibility for the enforcement of fire safety legislation in Non-Domestic Properties and it will carry out its fire safety enforcement activities with regard to the provisions of the Regulatory Reform (Fire Safety) Order 2005 (‘the FSO’). </w:t>
      </w:r>
      <w:r w:rsidRPr="00A32C74">
        <w:rPr>
          <w:sz w:val="26"/>
          <w:szCs w:val="26"/>
        </w:rPr>
        <w:t xml:space="preserve"> </w:t>
      </w:r>
      <w:r w:rsidRPr="00A32C74">
        <w:rPr>
          <w:rFonts w:ascii="Arial" w:eastAsiaTheme="minorEastAsia" w:hAnsi="Arial" w:cs="Arial"/>
          <w:bCs/>
          <w:color w:val="000000" w:themeColor="text1"/>
          <w:kern w:val="24"/>
          <w:sz w:val="26"/>
          <w:szCs w:val="26"/>
        </w:rPr>
        <w:t>The Authority</w:t>
      </w:r>
      <w:r w:rsidRPr="00A32C74">
        <w:rPr>
          <w:rFonts w:ascii="Arial" w:eastAsiaTheme="minorEastAsia" w:hAnsi="Arial" w:cs="Arial"/>
          <w:b/>
          <w:bCs/>
          <w:color w:val="000000" w:themeColor="text1"/>
          <w:kern w:val="24"/>
          <w:sz w:val="26"/>
          <w:szCs w:val="26"/>
        </w:rPr>
        <w:t xml:space="preserve"> </w:t>
      </w:r>
      <w:r w:rsidRPr="00A32C74">
        <w:rPr>
          <w:rFonts w:ascii="Arial" w:eastAsiaTheme="minorEastAsia" w:hAnsi="Arial" w:cs="Arial"/>
          <w:color w:val="000000" w:themeColor="text1"/>
          <w:kern w:val="24"/>
          <w:sz w:val="26"/>
          <w:szCs w:val="26"/>
        </w:rPr>
        <w:t>will consider prosecution where for example, there is failure to comply with the fire safety</w:t>
      </w:r>
      <w:r w:rsidRPr="00A32C74">
        <w:rPr>
          <w:sz w:val="26"/>
          <w:szCs w:val="26"/>
        </w:rPr>
        <w:t xml:space="preserve"> </w:t>
      </w:r>
      <w:r w:rsidRPr="00A32C74">
        <w:rPr>
          <w:rFonts w:ascii="Arial" w:eastAsiaTheme="minorEastAsia" w:hAnsi="Arial" w:cs="Arial"/>
          <w:color w:val="000000" w:themeColor="text1"/>
          <w:kern w:val="24"/>
          <w:sz w:val="26"/>
          <w:szCs w:val="26"/>
        </w:rPr>
        <w:t>duties imposed by the FSO.</w:t>
      </w:r>
      <w:r w:rsidRPr="00A32C74">
        <w:rPr>
          <w:sz w:val="26"/>
          <w:szCs w:val="26"/>
        </w:rPr>
        <w:t xml:space="preserve">  </w:t>
      </w:r>
      <w:r w:rsidRPr="00A32C74">
        <w:rPr>
          <w:rFonts w:ascii="Arial" w:eastAsiaTheme="minorEastAsia" w:hAnsi="Arial" w:cs="Arial"/>
          <w:bCs/>
          <w:color w:val="000000" w:themeColor="text1"/>
          <w:kern w:val="24"/>
          <w:sz w:val="26"/>
          <w:szCs w:val="26"/>
        </w:rPr>
        <w:t>Effective prosecution</w:t>
      </w:r>
      <w:r w:rsidRPr="00A32C74">
        <w:rPr>
          <w:rFonts w:ascii="Arial" w:eastAsiaTheme="minorEastAsia" w:hAnsi="Arial" w:cs="Arial"/>
          <w:b/>
          <w:bCs/>
          <w:color w:val="000000" w:themeColor="text1"/>
          <w:kern w:val="24"/>
          <w:sz w:val="26"/>
          <w:szCs w:val="26"/>
        </w:rPr>
        <w:t xml:space="preserve"> </w:t>
      </w:r>
      <w:r w:rsidRPr="00A32C74">
        <w:rPr>
          <w:rFonts w:ascii="Arial" w:eastAsiaTheme="minorEastAsia" w:hAnsi="Arial" w:cs="Arial"/>
          <w:color w:val="000000" w:themeColor="text1"/>
          <w:kern w:val="24"/>
          <w:sz w:val="26"/>
          <w:szCs w:val="26"/>
        </w:rPr>
        <w:t>forms a legitimate element of the South Wales Fire and Rescue Authority’s Strategic Plan 2018 to 2023 to reduce the risk of death and injury in premises by enforcing fire safety law.</w:t>
      </w:r>
    </w:p>
    <w:p w:rsidR="00DC6680" w:rsidRDefault="00DC6680" w:rsidP="00DC6680">
      <w:pPr>
        <w:pStyle w:val="NormalWeb"/>
        <w:spacing w:before="0" w:beforeAutospacing="0" w:after="0" w:afterAutospacing="0"/>
        <w:jc w:val="both"/>
        <w:rPr>
          <w:rFonts w:ascii="Arial" w:eastAsiaTheme="minorEastAsia" w:hAnsi="Arial" w:cs="Arial"/>
          <w:color w:val="000000" w:themeColor="text1"/>
          <w:kern w:val="24"/>
          <w:sz w:val="26"/>
          <w:szCs w:val="26"/>
        </w:rPr>
      </w:pPr>
    </w:p>
    <w:p w:rsidR="00A32C74" w:rsidRPr="00DC6680" w:rsidRDefault="00A32C74" w:rsidP="00DC6680">
      <w:pPr>
        <w:pStyle w:val="NormalWeb"/>
        <w:spacing w:before="0" w:beforeAutospacing="0" w:after="0" w:afterAutospacing="0"/>
        <w:jc w:val="both"/>
        <w:rPr>
          <w:rFonts w:ascii="Arial" w:hAnsi="Arial" w:cs="Arial"/>
          <w:sz w:val="26"/>
          <w:szCs w:val="26"/>
        </w:rPr>
      </w:pPr>
      <w:r w:rsidRPr="00DC6680">
        <w:rPr>
          <w:rFonts w:ascii="Arial" w:eastAsia="Calibri" w:hAnsi="Arial" w:cs="Arial"/>
          <w:color w:val="000000"/>
          <w:kern w:val="24"/>
          <w:sz w:val="26"/>
          <w:szCs w:val="26"/>
        </w:rPr>
        <w:t xml:space="preserve">He further advised that BFS </w:t>
      </w:r>
      <w:r w:rsidRPr="00A32C74">
        <w:rPr>
          <w:rFonts w:ascii="Arial" w:eastAsia="Calibri" w:hAnsi="Arial" w:cs="Arial"/>
          <w:color w:val="000000"/>
          <w:kern w:val="24"/>
          <w:sz w:val="26"/>
          <w:szCs w:val="26"/>
        </w:rPr>
        <w:t xml:space="preserve">only report on the one Strategic Indicator: </w:t>
      </w:r>
      <w:r w:rsidRPr="00A32C74">
        <w:rPr>
          <w:rFonts w:ascii="Arial" w:eastAsia="Calibri" w:hAnsi="Arial" w:cs="Arial"/>
          <w:bCs/>
          <w:color w:val="000000"/>
          <w:kern w:val="24"/>
          <w:sz w:val="26"/>
          <w:szCs w:val="26"/>
        </w:rPr>
        <w:t>False Alarms Attended per 10,000 population</w:t>
      </w:r>
      <w:r w:rsidR="00DC6680" w:rsidRPr="00FC5138">
        <w:rPr>
          <w:rFonts w:ascii="Arial" w:eastAsia="Calibri" w:hAnsi="Arial" w:cs="Arial"/>
          <w:bCs/>
          <w:color w:val="000000"/>
          <w:kern w:val="24"/>
          <w:sz w:val="26"/>
          <w:szCs w:val="26"/>
        </w:rPr>
        <w:t xml:space="preserve">, </w:t>
      </w:r>
      <w:r w:rsidR="00DC6680" w:rsidRPr="00DC6680">
        <w:rPr>
          <w:rFonts w:ascii="Arial" w:eastAsia="Calibri" w:hAnsi="Arial" w:cs="Arial"/>
          <w:bCs/>
          <w:color w:val="000000"/>
          <w:kern w:val="24"/>
          <w:sz w:val="26"/>
          <w:szCs w:val="26"/>
        </w:rPr>
        <w:t>and</w:t>
      </w:r>
      <w:r w:rsidR="00DC6680" w:rsidRPr="00DC6680">
        <w:rPr>
          <w:rFonts w:ascii="Arial" w:eastAsia="Calibri" w:hAnsi="Arial" w:cs="Arial"/>
          <w:b/>
          <w:bCs/>
          <w:color w:val="000000"/>
          <w:kern w:val="24"/>
          <w:sz w:val="26"/>
          <w:szCs w:val="26"/>
        </w:rPr>
        <w:t xml:space="preserve"> </w:t>
      </w:r>
      <w:r w:rsidR="00DC6680" w:rsidRPr="00DC6680">
        <w:rPr>
          <w:rFonts w:ascii="Arial" w:eastAsia="Calibri" w:hAnsi="Arial" w:cs="Arial"/>
          <w:color w:val="000000"/>
          <w:kern w:val="24"/>
          <w:sz w:val="26"/>
          <w:szCs w:val="26"/>
        </w:rPr>
        <w:t xml:space="preserve"> </w:t>
      </w:r>
      <w:r w:rsidRPr="00DC6680">
        <w:rPr>
          <w:rFonts w:ascii="Arial" w:eastAsia="Calibri" w:hAnsi="Arial" w:cs="Arial"/>
          <w:color w:val="000000"/>
          <w:kern w:val="24"/>
          <w:sz w:val="26"/>
          <w:szCs w:val="26"/>
        </w:rPr>
        <w:t xml:space="preserve">one Local Indicator: </w:t>
      </w:r>
      <w:r w:rsidRPr="00FC5138">
        <w:rPr>
          <w:rFonts w:ascii="Arial" w:eastAsia="Calibri" w:hAnsi="Arial" w:cs="Arial"/>
          <w:bCs/>
          <w:color w:val="000000"/>
          <w:kern w:val="24"/>
          <w:sz w:val="26"/>
          <w:szCs w:val="26"/>
          <w:lang w:val="en-US"/>
        </w:rPr>
        <w:t xml:space="preserve">Fire Alarm due to Apparatus per 1,000 non-domestic properties, </w:t>
      </w:r>
      <w:r w:rsidRPr="00DC6680">
        <w:rPr>
          <w:rFonts w:ascii="Arial" w:eastAsia="Calibri" w:hAnsi="Arial" w:cs="Arial"/>
          <w:color w:val="000000"/>
          <w:kern w:val="24"/>
          <w:sz w:val="26"/>
          <w:szCs w:val="26"/>
        </w:rPr>
        <w:t>with regards to Hospitals, Residential homes, Education premises in essence the non-domestic properties</w:t>
      </w:r>
      <w:r w:rsidR="00DC6680" w:rsidRPr="00DC6680">
        <w:rPr>
          <w:rFonts w:ascii="Arial" w:eastAsia="Calibri" w:hAnsi="Arial" w:cs="Arial"/>
          <w:color w:val="000000"/>
          <w:kern w:val="24"/>
          <w:sz w:val="26"/>
          <w:szCs w:val="26"/>
        </w:rPr>
        <w:t xml:space="preserve">.  Statistics are provided </w:t>
      </w:r>
      <w:r w:rsidR="00DC6680">
        <w:rPr>
          <w:rFonts w:ascii="Arial" w:eastAsia="Calibri" w:hAnsi="Arial" w:cs="Arial"/>
          <w:color w:val="000000"/>
          <w:kern w:val="24"/>
          <w:sz w:val="26"/>
          <w:szCs w:val="26"/>
        </w:rPr>
        <w:t>to Welsh G</w:t>
      </w:r>
      <w:r w:rsidR="00DC6680" w:rsidRPr="00DC6680">
        <w:rPr>
          <w:rFonts w:ascii="Arial" w:eastAsia="Calibri" w:hAnsi="Arial" w:cs="Arial"/>
          <w:color w:val="000000"/>
          <w:kern w:val="24"/>
          <w:sz w:val="26"/>
          <w:szCs w:val="26"/>
        </w:rPr>
        <w:t>overnment, but there is no way of determining</w:t>
      </w:r>
      <w:r w:rsidR="00D82A40">
        <w:rPr>
          <w:rFonts w:ascii="Arial" w:eastAsia="Calibri" w:hAnsi="Arial" w:cs="Arial"/>
          <w:color w:val="000000"/>
          <w:kern w:val="24"/>
          <w:sz w:val="26"/>
          <w:szCs w:val="26"/>
        </w:rPr>
        <w:t xml:space="preserve"> from these</w:t>
      </w:r>
      <w:r w:rsidR="00DC6680" w:rsidRPr="00DC6680">
        <w:rPr>
          <w:rFonts w:ascii="Arial" w:eastAsia="Calibri" w:hAnsi="Arial" w:cs="Arial"/>
          <w:color w:val="000000"/>
          <w:kern w:val="24"/>
          <w:sz w:val="26"/>
          <w:szCs w:val="26"/>
        </w:rPr>
        <w:t xml:space="preserve"> whether a difference is being made.  </w:t>
      </w:r>
      <w:r w:rsidR="00D82A40">
        <w:rPr>
          <w:rFonts w:ascii="Arial" w:eastAsia="Calibri" w:hAnsi="Arial" w:cs="Arial"/>
          <w:color w:val="000000"/>
          <w:kern w:val="24"/>
          <w:sz w:val="26"/>
          <w:szCs w:val="26"/>
        </w:rPr>
        <w:t>BFS are therefore working with the Statistics Team to develop</w:t>
      </w:r>
      <w:r w:rsidR="00DC6680" w:rsidRPr="00DC6680">
        <w:rPr>
          <w:rFonts w:ascii="Arial" w:eastAsia="Calibri" w:hAnsi="Arial" w:cs="Arial"/>
          <w:color w:val="000000"/>
          <w:kern w:val="24"/>
          <w:sz w:val="26"/>
          <w:szCs w:val="26"/>
        </w:rPr>
        <w:t xml:space="preserve"> a suite of Performa</w:t>
      </w:r>
      <w:r w:rsidR="00D82A40">
        <w:rPr>
          <w:rFonts w:ascii="Arial" w:eastAsia="Calibri" w:hAnsi="Arial" w:cs="Arial"/>
          <w:color w:val="000000"/>
          <w:kern w:val="24"/>
          <w:sz w:val="26"/>
          <w:szCs w:val="26"/>
        </w:rPr>
        <w:t>nce Indicators</w:t>
      </w:r>
      <w:r w:rsidR="00DC6680" w:rsidRPr="00DC6680">
        <w:rPr>
          <w:rFonts w:ascii="Arial" w:eastAsia="Calibri" w:hAnsi="Arial" w:cs="Arial"/>
          <w:color w:val="000000"/>
          <w:kern w:val="24"/>
          <w:sz w:val="26"/>
          <w:szCs w:val="26"/>
        </w:rPr>
        <w:t xml:space="preserve"> to provide BFS with meaningful information in relation to understanding whether risk is being reduced.</w:t>
      </w:r>
    </w:p>
    <w:p w:rsidR="00A32C74" w:rsidRPr="00DC6680" w:rsidRDefault="00A32C74" w:rsidP="004B7746">
      <w:pPr>
        <w:jc w:val="both"/>
        <w:rPr>
          <w:sz w:val="26"/>
          <w:szCs w:val="26"/>
        </w:rPr>
      </w:pPr>
    </w:p>
    <w:p w:rsidR="00A32C74" w:rsidRDefault="00DC6680" w:rsidP="004B7746">
      <w:pPr>
        <w:jc w:val="both"/>
        <w:rPr>
          <w:sz w:val="26"/>
          <w:szCs w:val="26"/>
        </w:rPr>
      </w:pPr>
      <w:r>
        <w:rPr>
          <w:sz w:val="26"/>
          <w:szCs w:val="26"/>
        </w:rPr>
        <w:t>Also covered within the presentation was the role of the Compliance Team, when Prohibition, Enforcement and Alternations Notices are applied, and the key results of three prosecutions last ye</w:t>
      </w:r>
      <w:r w:rsidR="00FC5138">
        <w:rPr>
          <w:sz w:val="26"/>
          <w:szCs w:val="26"/>
        </w:rPr>
        <w:t>ar which earned media interest.</w:t>
      </w:r>
    </w:p>
    <w:p w:rsidR="007D6241" w:rsidRDefault="007D6241" w:rsidP="004B7746">
      <w:pPr>
        <w:jc w:val="both"/>
        <w:rPr>
          <w:sz w:val="26"/>
          <w:szCs w:val="26"/>
        </w:rPr>
      </w:pPr>
    </w:p>
    <w:p w:rsidR="00DC6680" w:rsidRDefault="00DC6680" w:rsidP="004B7746">
      <w:pPr>
        <w:jc w:val="both"/>
        <w:rPr>
          <w:sz w:val="26"/>
          <w:szCs w:val="26"/>
        </w:rPr>
      </w:pPr>
      <w:r>
        <w:rPr>
          <w:sz w:val="26"/>
          <w:szCs w:val="26"/>
        </w:rPr>
        <w:lastRenderedPageBreak/>
        <w:t>He advised that Welsh Government will be issuing a consultation in relation to Building</w:t>
      </w:r>
      <w:r w:rsidR="00FC5138">
        <w:rPr>
          <w:sz w:val="26"/>
          <w:szCs w:val="26"/>
        </w:rPr>
        <w:t xml:space="preserve"> R</w:t>
      </w:r>
      <w:r w:rsidR="007D6241">
        <w:rPr>
          <w:sz w:val="26"/>
          <w:szCs w:val="26"/>
        </w:rPr>
        <w:t>egulations</w:t>
      </w:r>
      <w:r>
        <w:rPr>
          <w:sz w:val="26"/>
          <w:szCs w:val="26"/>
        </w:rPr>
        <w:t xml:space="preserve"> that will see BFS involved with building regulation at the planning stage, this will obviously increase the workload for the BFS Department.</w:t>
      </w:r>
    </w:p>
    <w:p w:rsidR="007D6241" w:rsidRDefault="007D6241" w:rsidP="004B7746">
      <w:pPr>
        <w:jc w:val="both"/>
        <w:rPr>
          <w:sz w:val="26"/>
          <w:szCs w:val="26"/>
        </w:rPr>
      </w:pPr>
    </w:p>
    <w:p w:rsidR="00953FC0" w:rsidRDefault="007D6241" w:rsidP="004B7746">
      <w:pPr>
        <w:jc w:val="both"/>
        <w:rPr>
          <w:sz w:val="26"/>
          <w:szCs w:val="26"/>
        </w:rPr>
      </w:pPr>
      <w:r>
        <w:rPr>
          <w:sz w:val="26"/>
          <w:szCs w:val="26"/>
        </w:rPr>
        <w:t>Other work</w:t>
      </w:r>
      <w:r w:rsidR="00DC6680">
        <w:rPr>
          <w:sz w:val="26"/>
          <w:szCs w:val="26"/>
        </w:rPr>
        <w:t xml:space="preserve"> carried out by BFS includes</w:t>
      </w:r>
      <w:r w:rsidR="00953FC0">
        <w:rPr>
          <w:sz w:val="26"/>
          <w:szCs w:val="26"/>
        </w:rPr>
        <w:t xml:space="preserve"> ‘During Performance Inspections’ which took place at night within Cardiff, in liaison with the Police and Cardiff City Council inspectors.  Of the 24 premises inspected, it was found that 22 had fire safety issues, BFS worked with these </w:t>
      </w:r>
      <w:r w:rsidR="00FC5138">
        <w:rPr>
          <w:sz w:val="26"/>
          <w:szCs w:val="26"/>
        </w:rPr>
        <w:t>to bring the</w:t>
      </w:r>
      <w:r w:rsidR="00D82A40">
        <w:rPr>
          <w:sz w:val="26"/>
          <w:szCs w:val="26"/>
        </w:rPr>
        <w:t>m</w:t>
      </w:r>
      <w:r w:rsidR="00FC5138">
        <w:rPr>
          <w:sz w:val="26"/>
          <w:szCs w:val="26"/>
        </w:rPr>
        <w:t xml:space="preserve"> up to standard.</w:t>
      </w:r>
    </w:p>
    <w:p w:rsidR="00953FC0" w:rsidRDefault="00953FC0" w:rsidP="004B7746">
      <w:pPr>
        <w:jc w:val="both"/>
        <w:rPr>
          <w:sz w:val="26"/>
          <w:szCs w:val="26"/>
        </w:rPr>
      </w:pPr>
    </w:p>
    <w:p w:rsidR="007D6241" w:rsidRDefault="00953FC0" w:rsidP="004B7746">
      <w:pPr>
        <w:jc w:val="both"/>
        <w:rPr>
          <w:sz w:val="26"/>
          <w:szCs w:val="26"/>
        </w:rPr>
      </w:pPr>
      <w:r>
        <w:rPr>
          <w:sz w:val="26"/>
          <w:szCs w:val="26"/>
        </w:rPr>
        <w:t>At the request of the Ministry of Defence a peer assessment was carried out, which was very well received, with the Ministry of Defence m</w:t>
      </w:r>
      <w:r w:rsidR="00FC5138">
        <w:rPr>
          <w:sz w:val="26"/>
          <w:szCs w:val="26"/>
        </w:rPr>
        <w:t>aking</w:t>
      </w:r>
      <w:r>
        <w:rPr>
          <w:sz w:val="26"/>
          <w:szCs w:val="26"/>
        </w:rPr>
        <w:t xml:space="preserve"> changes at their premises.</w:t>
      </w:r>
    </w:p>
    <w:p w:rsidR="007D6241" w:rsidRDefault="007D6241" w:rsidP="004B7746">
      <w:pPr>
        <w:jc w:val="both"/>
        <w:rPr>
          <w:sz w:val="26"/>
          <w:szCs w:val="26"/>
        </w:rPr>
      </w:pPr>
    </w:p>
    <w:p w:rsidR="00953FC0" w:rsidRDefault="00B60718" w:rsidP="004B7746">
      <w:pPr>
        <w:jc w:val="both"/>
        <w:rPr>
          <w:sz w:val="26"/>
          <w:szCs w:val="26"/>
        </w:rPr>
      </w:pPr>
      <w:r>
        <w:rPr>
          <w:sz w:val="26"/>
          <w:szCs w:val="26"/>
        </w:rPr>
        <w:t>The</w:t>
      </w:r>
      <w:r w:rsidR="00953FC0">
        <w:rPr>
          <w:sz w:val="26"/>
          <w:szCs w:val="26"/>
        </w:rPr>
        <w:t xml:space="preserve"> ‘Sound of the City’</w:t>
      </w:r>
      <w:r>
        <w:rPr>
          <w:sz w:val="26"/>
          <w:szCs w:val="26"/>
        </w:rPr>
        <w:t xml:space="preserve"> event that took place at Cardiff Castle</w:t>
      </w:r>
      <w:r w:rsidR="00953FC0">
        <w:rPr>
          <w:sz w:val="26"/>
          <w:szCs w:val="26"/>
        </w:rPr>
        <w:t xml:space="preserve"> resulted in </w:t>
      </w:r>
      <w:r w:rsidR="00FC5138">
        <w:rPr>
          <w:sz w:val="26"/>
          <w:szCs w:val="26"/>
        </w:rPr>
        <w:t>ext</w:t>
      </w:r>
      <w:r w:rsidR="00953FC0">
        <w:rPr>
          <w:sz w:val="26"/>
          <w:szCs w:val="26"/>
        </w:rPr>
        <w:t xml:space="preserve">ensive liaison with the organisers </w:t>
      </w:r>
      <w:r>
        <w:rPr>
          <w:sz w:val="26"/>
          <w:szCs w:val="26"/>
        </w:rPr>
        <w:t xml:space="preserve">due to the risk assessment being carried out incorrectly by the company they hired who advised </w:t>
      </w:r>
      <w:r w:rsidR="00D82A40">
        <w:rPr>
          <w:sz w:val="26"/>
          <w:szCs w:val="26"/>
        </w:rPr>
        <w:t>on</w:t>
      </w:r>
      <w:r>
        <w:rPr>
          <w:sz w:val="26"/>
          <w:szCs w:val="26"/>
        </w:rPr>
        <w:t xml:space="preserve"> capacity.  To prevent a Prohibition Notice being issued, which would have had huge consequences, BFS worked with the organisers which resulted in the event going </w:t>
      </w:r>
      <w:r w:rsidR="00D82A40">
        <w:rPr>
          <w:sz w:val="26"/>
          <w:szCs w:val="26"/>
        </w:rPr>
        <w:t>a</w:t>
      </w:r>
      <w:r>
        <w:rPr>
          <w:sz w:val="26"/>
          <w:szCs w:val="26"/>
        </w:rPr>
        <w:t>head</w:t>
      </w:r>
      <w:r w:rsidR="00D82A40">
        <w:rPr>
          <w:sz w:val="26"/>
          <w:szCs w:val="26"/>
        </w:rPr>
        <w:t xml:space="preserve"> with control measures in place</w:t>
      </w:r>
      <w:r>
        <w:rPr>
          <w:sz w:val="26"/>
          <w:szCs w:val="26"/>
        </w:rPr>
        <w:t xml:space="preserve">. </w:t>
      </w:r>
    </w:p>
    <w:p w:rsidR="007D6241" w:rsidRDefault="007D6241" w:rsidP="004B7746">
      <w:pPr>
        <w:jc w:val="both"/>
        <w:rPr>
          <w:sz w:val="26"/>
          <w:szCs w:val="26"/>
        </w:rPr>
      </w:pPr>
    </w:p>
    <w:p w:rsidR="00FC5138" w:rsidRDefault="00094098" w:rsidP="004B7746">
      <w:pPr>
        <w:jc w:val="both"/>
        <w:rPr>
          <w:sz w:val="26"/>
          <w:szCs w:val="26"/>
        </w:rPr>
      </w:pPr>
      <w:r>
        <w:rPr>
          <w:sz w:val="26"/>
          <w:szCs w:val="26"/>
        </w:rPr>
        <w:t xml:space="preserve">Councillor </w:t>
      </w:r>
      <w:r w:rsidR="00FC5138">
        <w:rPr>
          <w:sz w:val="26"/>
          <w:szCs w:val="26"/>
        </w:rPr>
        <w:t xml:space="preserve">D </w:t>
      </w:r>
      <w:r>
        <w:rPr>
          <w:sz w:val="26"/>
          <w:szCs w:val="26"/>
        </w:rPr>
        <w:t xml:space="preserve">White </w:t>
      </w:r>
      <w:r w:rsidR="00FC5138">
        <w:rPr>
          <w:sz w:val="26"/>
          <w:szCs w:val="26"/>
        </w:rPr>
        <w:t xml:space="preserve">queried the project taking place at Cardiff Central Station.  The Head of BFS advised that the project is raising awareness with operational crews of what risks BFS look for, operational crews will then be able to share information.  </w:t>
      </w:r>
    </w:p>
    <w:p w:rsidR="00FC5138" w:rsidRDefault="00FC5138" w:rsidP="004B7746">
      <w:pPr>
        <w:jc w:val="both"/>
        <w:rPr>
          <w:sz w:val="26"/>
          <w:szCs w:val="26"/>
        </w:rPr>
      </w:pPr>
    </w:p>
    <w:p w:rsidR="00FC5138" w:rsidRDefault="000E2DD3" w:rsidP="004B7746">
      <w:pPr>
        <w:jc w:val="both"/>
        <w:rPr>
          <w:sz w:val="26"/>
          <w:szCs w:val="26"/>
        </w:rPr>
      </w:pPr>
      <w:r>
        <w:rPr>
          <w:sz w:val="26"/>
          <w:szCs w:val="26"/>
        </w:rPr>
        <w:t>Councillor W Colbran queried whether audits are followed up.  The Head of BFS confirmed that a Schedule of Works is provided to the Manager of the premises, the BFS team then follow up with another visit to ensure works have been carried out.</w:t>
      </w:r>
      <w:r w:rsidR="00FC5138">
        <w:rPr>
          <w:sz w:val="26"/>
          <w:szCs w:val="26"/>
        </w:rPr>
        <w:t xml:space="preserve"> </w:t>
      </w:r>
    </w:p>
    <w:p w:rsidR="00094098" w:rsidRDefault="00094098" w:rsidP="004B7746">
      <w:pPr>
        <w:jc w:val="both"/>
        <w:rPr>
          <w:b/>
          <w:sz w:val="26"/>
          <w:szCs w:val="26"/>
        </w:rPr>
      </w:pPr>
    </w:p>
    <w:p w:rsidR="00D95C84" w:rsidRPr="00D95C84" w:rsidRDefault="00D95C84" w:rsidP="004B7746">
      <w:pPr>
        <w:jc w:val="both"/>
        <w:rPr>
          <w:sz w:val="26"/>
          <w:szCs w:val="26"/>
        </w:rPr>
      </w:pPr>
      <w:r w:rsidRPr="00D95C84">
        <w:rPr>
          <w:sz w:val="26"/>
          <w:szCs w:val="26"/>
        </w:rPr>
        <w:t xml:space="preserve">It was noted </w:t>
      </w:r>
      <w:r>
        <w:rPr>
          <w:sz w:val="26"/>
          <w:szCs w:val="26"/>
        </w:rPr>
        <w:t xml:space="preserve">that </w:t>
      </w:r>
      <w:r w:rsidRPr="00D95C84">
        <w:rPr>
          <w:sz w:val="26"/>
          <w:szCs w:val="26"/>
        </w:rPr>
        <w:t xml:space="preserve">external </w:t>
      </w:r>
      <w:r>
        <w:rPr>
          <w:sz w:val="26"/>
          <w:szCs w:val="26"/>
        </w:rPr>
        <w:t>lega</w:t>
      </w:r>
      <w:r w:rsidR="00D82A40">
        <w:rPr>
          <w:sz w:val="26"/>
          <w:szCs w:val="26"/>
        </w:rPr>
        <w:t>l services are provided by Hugh</w:t>
      </w:r>
      <w:r>
        <w:rPr>
          <w:sz w:val="26"/>
          <w:szCs w:val="26"/>
        </w:rPr>
        <w:t xml:space="preserve"> James </w:t>
      </w:r>
      <w:r w:rsidR="00D82A40">
        <w:rPr>
          <w:sz w:val="26"/>
          <w:szCs w:val="26"/>
        </w:rPr>
        <w:t>s</w:t>
      </w:r>
      <w:r>
        <w:rPr>
          <w:sz w:val="26"/>
          <w:szCs w:val="26"/>
        </w:rPr>
        <w:t>olicitors, and Da</w:t>
      </w:r>
      <w:r w:rsidR="00D82A40">
        <w:rPr>
          <w:sz w:val="26"/>
          <w:szCs w:val="26"/>
        </w:rPr>
        <w:t>vid Stotesbury, a specialist fire safety b</w:t>
      </w:r>
      <w:r>
        <w:rPr>
          <w:sz w:val="26"/>
          <w:szCs w:val="26"/>
        </w:rPr>
        <w:t>arrister in London, who</w:t>
      </w:r>
      <w:r w:rsidRPr="00D95C84">
        <w:rPr>
          <w:sz w:val="26"/>
          <w:szCs w:val="26"/>
        </w:rPr>
        <w:t xml:space="preserve"> has </w:t>
      </w:r>
      <w:r>
        <w:rPr>
          <w:sz w:val="26"/>
          <w:szCs w:val="26"/>
        </w:rPr>
        <w:t xml:space="preserve">worked with and represented </w:t>
      </w:r>
      <w:r w:rsidRPr="00D95C84">
        <w:rPr>
          <w:sz w:val="26"/>
          <w:szCs w:val="26"/>
        </w:rPr>
        <w:t>the Authority</w:t>
      </w:r>
      <w:r>
        <w:rPr>
          <w:sz w:val="26"/>
          <w:szCs w:val="26"/>
        </w:rPr>
        <w:t xml:space="preserve"> for 20 years.  Tender processes are followed for the provision of </w:t>
      </w:r>
      <w:r w:rsidR="00D82A40">
        <w:rPr>
          <w:sz w:val="26"/>
          <w:szCs w:val="26"/>
        </w:rPr>
        <w:t>the legal services</w:t>
      </w:r>
      <w:r>
        <w:rPr>
          <w:sz w:val="26"/>
          <w:szCs w:val="26"/>
        </w:rPr>
        <w:t>.</w:t>
      </w:r>
    </w:p>
    <w:p w:rsidR="00D95C84" w:rsidRDefault="00D95C84" w:rsidP="004B7746">
      <w:pPr>
        <w:jc w:val="both"/>
        <w:rPr>
          <w:b/>
          <w:sz w:val="26"/>
          <w:szCs w:val="26"/>
        </w:rPr>
      </w:pPr>
    </w:p>
    <w:p w:rsidR="004061D0" w:rsidRPr="004061D0" w:rsidRDefault="004061D0" w:rsidP="004B7746">
      <w:pPr>
        <w:jc w:val="both"/>
        <w:rPr>
          <w:b/>
          <w:sz w:val="26"/>
          <w:szCs w:val="26"/>
        </w:rPr>
      </w:pPr>
      <w:r w:rsidRPr="004061D0">
        <w:rPr>
          <w:b/>
          <w:sz w:val="26"/>
          <w:szCs w:val="26"/>
        </w:rPr>
        <w:t>RESOLVED THAT</w:t>
      </w:r>
    </w:p>
    <w:p w:rsidR="004061D0" w:rsidRDefault="004061D0" w:rsidP="004B7746">
      <w:pPr>
        <w:jc w:val="both"/>
        <w:rPr>
          <w:sz w:val="26"/>
          <w:szCs w:val="26"/>
        </w:rPr>
      </w:pPr>
    </w:p>
    <w:p w:rsidR="000E2DD3" w:rsidRPr="00012081" w:rsidRDefault="005E77FA" w:rsidP="00A71C13">
      <w:pPr>
        <w:jc w:val="both"/>
        <w:rPr>
          <w:sz w:val="26"/>
          <w:szCs w:val="26"/>
        </w:rPr>
      </w:pPr>
      <w:r w:rsidRPr="00012081">
        <w:rPr>
          <w:sz w:val="26"/>
          <w:szCs w:val="26"/>
        </w:rPr>
        <w:t xml:space="preserve">Members </w:t>
      </w:r>
      <w:r w:rsidR="00012081" w:rsidRPr="00012081">
        <w:rPr>
          <w:sz w:val="26"/>
          <w:szCs w:val="26"/>
        </w:rPr>
        <w:t>noted the</w:t>
      </w:r>
      <w:r w:rsidR="006C2255">
        <w:rPr>
          <w:sz w:val="26"/>
          <w:szCs w:val="26"/>
        </w:rPr>
        <w:t xml:space="preserve"> extensive wo</w:t>
      </w:r>
      <w:r w:rsidR="00FC5138">
        <w:rPr>
          <w:sz w:val="26"/>
          <w:szCs w:val="26"/>
        </w:rPr>
        <w:t>rk carried out by the Business F</w:t>
      </w:r>
      <w:r w:rsidR="006C2255">
        <w:rPr>
          <w:sz w:val="26"/>
          <w:szCs w:val="26"/>
        </w:rPr>
        <w:t xml:space="preserve">ire Safety Department </w:t>
      </w:r>
      <w:r w:rsidR="00FC5138">
        <w:rPr>
          <w:sz w:val="26"/>
          <w:szCs w:val="26"/>
        </w:rPr>
        <w:t>and thanked the Head of Business Fire Safety for his detailed presentation.</w:t>
      </w:r>
    </w:p>
    <w:p w:rsidR="009047E4" w:rsidRDefault="009047E4" w:rsidP="004B7746">
      <w:pPr>
        <w:jc w:val="both"/>
        <w:rPr>
          <w:sz w:val="26"/>
          <w:szCs w:val="26"/>
        </w:rPr>
      </w:pPr>
    </w:p>
    <w:p w:rsidR="009047E4" w:rsidRDefault="00D22F7E" w:rsidP="004D06D4">
      <w:pPr>
        <w:ind w:left="720" w:hanging="720"/>
        <w:jc w:val="both"/>
        <w:rPr>
          <w:b/>
          <w:sz w:val="26"/>
          <w:szCs w:val="26"/>
        </w:rPr>
      </w:pPr>
      <w:r>
        <w:rPr>
          <w:b/>
          <w:sz w:val="26"/>
          <w:szCs w:val="26"/>
        </w:rPr>
        <w:t>21</w:t>
      </w:r>
      <w:r w:rsidR="009047E4">
        <w:rPr>
          <w:b/>
          <w:sz w:val="26"/>
          <w:szCs w:val="26"/>
        </w:rPr>
        <w:t>.</w:t>
      </w:r>
      <w:r w:rsidR="009047E4">
        <w:rPr>
          <w:b/>
          <w:sz w:val="26"/>
          <w:szCs w:val="26"/>
        </w:rPr>
        <w:tab/>
      </w:r>
      <w:r>
        <w:rPr>
          <w:b/>
          <w:sz w:val="26"/>
          <w:szCs w:val="26"/>
        </w:rPr>
        <w:t>EMERGENCY SERVICES NETWORK UPDATE</w:t>
      </w:r>
      <w:r w:rsidR="004D06D4">
        <w:rPr>
          <w:b/>
          <w:sz w:val="26"/>
          <w:szCs w:val="26"/>
        </w:rPr>
        <w:t xml:space="preserve"> </w:t>
      </w:r>
      <w:r w:rsidR="001C1134">
        <w:rPr>
          <w:b/>
          <w:sz w:val="26"/>
          <w:szCs w:val="26"/>
        </w:rPr>
        <w:t xml:space="preserve"> </w:t>
      </w:r>
    </w:p>
    <w:p w:rsidR="001C1134" w:rsidRDefault="001C1134" w:rsidP="004B7746">
      <w:pPr>
        <w:jc w:val="both"/>
        <w:rPr>
          <w:b/>
          <w:sz w:val="26"/>
          <w:szCs w:val="26"/>
        </w:rPr>
      </w:pPr>
    </w:p>
    <w:p w:rsidR="00D95C84" w:rsidRDefault="00D95C84" w:rsidP="004B7746">
      <w:pPr>
        <w:jc w:val="both"/>
        <w:rPr>
          <w:sz w:val="26"/>
          <w:szCs w:val="26"/>
        </w:rPr>
      </w:pPr>
      <w:r>
        <w:rPr>
          <w:sz w:val="26"/>
          <w:szCs w:val="26"/>
        </w:rPr>
        <w:lastRenderedPageBreak/>
        <w:t>The Head of Finance and Procurement g</w:t>
      </w:r>
      <w:r w:rsidRPr="00D95C84">
        <w:rPr>
          <w:sz w:val="26"/>
          <w:szCs w:val="26"/>
        </w:rPr>
        <w:t>ave an update on the progress of the Emergency Service Network (ESN) project, as previously requested by Members.</w:t>
      </w:r>
    </w:p>
    <w:p w:rsidR="009E1A4F" w:rsidRDefault="009E1A4F" w:rsidP="004B7746">
      <w:pPr>
        <w:jc w:val="both"/>
        <w:rPr>
          <w:sz w:val="26"/>
          <w:szCs w:val="26"/>
        </w:rPr>
      </w:pPr>
    </w:p>
    <w:p w:rsidR="009E1A4F" w:rsidRDefault="009E1A4F" w:rsidP="004B7746">
      <w:pPr>
        <w:jc w:val="both"/>
        <w:rPr>
          <w:sz w:val="26"/>
          <w:szCs w:val="26"/>
        </w:rPr>
      </w:pPr>
      <w:r>
        <w:rPr>
          <w:sz w:val="26"/>
          <w:szCs w:val="26"/>
        </w:rPr>
        <w:t>He advised that the strategic aim of the Emergency Services Mobile Communications Programme (ESMCP) is to deliver a much better voice</w:t>
      </w:r>
      <w:r w:rsidR="00C65026">
        <w:rPr>
          <w:sz w:val="26"/>
          <w:szCs w:val="26"/>
        </w:rPr>
        <w:t xml:space="preserve"> </w:t>
      </w:r>
      <w:r>
        <w:rPr>
          <w:sz w:val="26"/>
          <w:szCs w:val="26"/>
        </w:rPr>
        <w:t>and</w:t>
      </w:r>
      <w:r w:rsidR="00CF1903">
        <w:rPr>
          <w:sz w:val="26"/>
          <w:szCs w:val="26"/>
        </w:rPr>
        <w:t xml:space="preserve"> data service to the Emergency S</w:t>
      </w:r>
      <w:r>
        <w:rPr>
          <w:sz w:val="26"/>
          <w:szCs w:val="26"/>
        </w:rPr>
        <w:t xml:space="preserve">ervices, replacing the reliable but limited and aging Airwave system. </w:t>
      </w:r>
    </w:p>
    <w:p w:rsidR="009E1A4F" w:rsidRDefault="009E1A4F" w:rsidP="004B7746">
      <w:pPr>
        <w:jc w:val="both"/>
        <w:rPr>
          <w:sz w:val="26"/>
          <w:szCs w:val="26"/>
        </w:rPr>
      </w:pPr>
    </w:p>
    <w:p w:rsidR="009E1A4F" w:rsidRDefault="009E1A4F" w:rsidP="004B7746">
      <w:pPr>
        <w:jc w:val="both"/>
        <w:rPr>
          <w:sz w:val="26"/>
          <w:szCs w:val="26"/>
        </w:rPr>
      </w:pPr>
      <w:r>
        <w:rPr>
          <w:sz w:val="26"/>
          <w:szCs w:val="26"/>
        </w:rPr>
        <w:t>EE’s roll out of ESN coverage</w:t>
      </w:r>
      <w:r w:rsidR="00C65026">
        <w:rPr>
          <w:sz w:val="26"/>
          <w:szCs w:val="26"/>
        </w:rPr>
        <w:t xml:space="preserve"> within South Wales is nearing completion and the Service has been capturing covering data for some time to assess the network.  Devices have been a barrier, but Samsung have now developed new devices which are being trialled</w:t>
      </w:r>
      <w:r w:rsidR="00D82A40">
        <w:rPr>
          <w:sz w:val="26"/>
          <w:szCs w:val="26"/>
        </w:rPr>
        <w:t>.</w:t>
      </w:r>
    </w:p>
    <w:p w:rsidR="009E1A4F" w:rsidRDefault="009E1A4F" w:rsidP="004B7746">
      <w:pPr>
        <w:jc w:val="both"/>
        <w:rPr>
          <w:sz w:val="26"/>
          <w:szCs w:val="26"/>
        </w:rPr>
      </w:pPr>
    </w:p>
    <w:p w:rsidR="00C65026" w:rsidRDefault="00C65026" w:rsidP="007323B7">
      <w:pPr>
        <w:jc w:val="both"/>
        <w:rPr>
          <w:sz w:val="26"/>
          <w:szCs w:val="26"/>
        </w:rPr>
      </w:pPr>
      <w:r>
        <w:rPr>
          <w:sz w:val="26"/>
          <w:szCs w:val="26"/>
        </w:rPr>
        <w:t xml:space="preserve">The original completion should have happened in 2018, various delays prevented this happening.  It is anticipated that Operational Validation will take place 2021-2022 with a National Pilot provisionally ending in mid-2022. There is no formal implementation date for the Service at this time. </w:t>
      </w:r>
    </w:p>
    <w:p w:rsidR="00C65026" w:rsidRDefault="00C65026" w:rsidP="007323B7">
      <w:pPr>
        <w:jc w:val="both"/>
        <w:rPr>
          <w:sz w:val="26"/>
          <w:szCs w:val="26"/>
        </w:rPr>
      </w:pPr>
    </w:p>
    <w:p w:rsidR="005C37D3" w:rsidRPr="005C37D3" w:rsidRDefault="005C37D3" w:rsidP="004B7746">
      <w:pPr>
        <w:jc w:val="both"/>
        <w:rPr>
          <w:b/>
          <w:sz w:val="26"/>
          <w:szCs w:val="26"/>
        </w:rPr>
      </w:pPr>
      <w:r w:rsidRPr="005C37D3">
        <w:rPr>
          <w:b/>
          <w:sz w:val="26"/>
          <w:szCs w:val="26"/>
        </w:rPr>
        <w:t>RESOLVED THAT</w:t>
      </w:r>
    </w:p>
    <w:p w:rsidR="006D2EEF" w:rsidRDefault="006D2EEF" w:rsidP="005C37D3">
      <w:pPr>
        <w:jc w:val="both"/>
        <w:rPr>
          <w:sz w:val="26"/>
          <w:szCs w:val="26"/>
        </w:rPr>
      </w:pPr>
    </w:p>
    <w:p w:rsidR="000E2DD3" w:rsidRDefault="000E2DD3" w:rsidP="005C37D3">
      <w:pPr>
        <w:jc w:val="both"/>
        <w:rPr>
          <w:sz w:val="26"/>
          <w:szCs w:val="26"/>
        </w:rPr>
      </w:pPr>
      <w:r>
        <w:rPr>
          <w:sz w:val="26"/>
          <w:szCs w:val="26"/>
        </w:rPr>
        <w:t xml:space="preserve">Members </w:t>
      </w:r>
      <w:r w:rsidR="009E1A4F">
        <w:rPr>
          <w:sz w:val="26"/>
          <w:szCs w:val="26"/>
        </w:rPr>
        <w:t xml:space="preserve">noted </w:t>
      </w:r>
      <w:r>
        <w:rPr>
          <w:sz w:val="26"/>
          <w:szCs w:val="26"/>
        </w:rPr>
        <w:t xml:space="preserve">the </w:t>
      </w:r>
      <w:r w:rsidR="00D95C84">
        <w:rPr>
          <w:sz w:val="26"/>
          <w:szCs w:val="26"/>
        </w:rPr>
        <w:t>content</w:t>
      </w:r>
      <w:r>
        <w:rPr>
          <w:sz w:val="26"/>
          <w:szCs w:val="26"/>
        </w:rPr>
        <w:t xml:space="preserve"> of the rep</w:t>
      </w:r>
      <w:r w:rsidR="00D95C84">
        <w:rPr>
          <w:sz w:val="26"/>
          <w:szCs w:val="26"/>
        </w:rPr>
        <w:t>ort</w:t>
      </w:r>
      <w:r w:rsidR="009E1A4F">
        <w:rPr>
          <w:sz w:val="26"/>
          <w:szCs w:val="26"/>
        </w:rPr>
        <w:t>.</w:t>
      </w:r>
    </w:p>
    <w:p w:rsidR="00D95C84" w:rsidRDefault="00D95C84" w:rsidP="005C37D3">
      <w:pPr>
        <w:jc w:val="both"/>
        <w:rPr>
          <w:sz w:val="26"/>
          <w:szCs w:val="26"/>
        </w:rPr>
      </w:pPr>
    </w:p>
    <w:p w:rsidR="00715287" w:rsidRPr="00715287" w:rsidRDefault="00D22F7E" w:rsidP="000B6CBF">
      <w:pPr>
        <w:jc w:val="both"/>
        <w:rPr>
          <w:b/>
          <w:sz w:val="26"/>
          <w:szCs w:val="26"/>
        </w:rPr>
      </w:pPr>
      <w:r>
        <w:rPr>
          <w:b/>
          <w:sz w:val="26"/>
          <w:szCs w:val="26"/>
        </w:rPr>
        <w:t>22</w:t>
      </w:r>
      <w:r w:rsidR="00715287">
        <w:rPr>
          <w:b/>
          <w:sz w:val="26"/>
          <w:szCs w:val="26"/>
        </w:rPr>
        <w:t>.</w:t>
      </w:r>
      <w:r w:rsidR="00715287">
        <w:rPr>
          <w:b/>
          <w:sz w:val="26"/>
          <w:szCs w:val="26"/>
        </w:rPr>
        <w:tab/>
        <w:t>FORWARD WORK PROGRAMME</w:t>
      </w:r>
      <w:r>
        <w:rPr>
          <w:b/>
          <w:sz w:val="26"/>
          <w:szCs w:val="26"/>
        </w:rPr>
        <w:t xml:space="preserve"> 2020</w:t>
      </w:r>
      <w:r w:rsidR="00667D06">
        <w:rPr>
          <w:b/>
          <w:sz w:val="26"/>
          <w:szCs w:val="26"/>
        </w:rPr>
        <w:t>/</w:t>
      </w:r>
      <w:r>
        <w:rPr>
          <w:b/>
          <w:sz w:val="26"/>
          <w:szCs w:val="26"/>
        </w:rPr>
        <w:t>21</w:t>
      </w:r>
    </w:p>
    <w:p w:rsidR="00715287" w:rsidRPr="00800601" w:rsidRDefault="00715287" w:rsidP="000B6CBF">
      <w:pPr>
        <w:jc w:val="both"/>
      </w:pPr>
    </w:p>
    <w:p w:rsidR="008215F2" w:rsidRDefault="00795BE1" w:rsidP="000B6CBF">
      <w:pPr>
        <w:jc w:val="both"/>
        <w:rPr>
          <w:sz w:val="26"/>
          <w:szCs w:val="26"/>
        </w:rPr>
      </w:pPr>
      <w:r>
        <w:rPr>
          <w:sz w:val="26"/>
          <w:szCs w:val="26"/>
        </w:rPr>
        <w:t xml:space="preserve">The </w:t>
      </w:r>
      <w:r w:rsidR="000121C5">
        <w:rPr>
          <w:sz w:val="26"/>
          <w:szCs w:val="26"/>
        </w:rPr>
        <w:t>Deputy Chief</w:t>
      </w:r>
      <w:r>
        <w:rPr>
          <w:sz w:val="26"/>
          <w:szCs w:val="26"/>
        </w:rPr>
        <w:t xml:space="preserve"> </w:t>
      </w:r>
      <w:r w:rsidR="008B6E29">
        <w:rPr>
          <w:sz w:val="26"/>
          <w:szCs w:val="26"/>
        </w:rPr>
        <w:t xml:space="preserve">Officer </w:t>
      </w:r>
      <w:r w:rsidR="006D2EEF">
        <w:rPr>
          <w:sz w:val="26"/>
          <w:szCs w:val="26"/>
        </w:rPr>
        <w:t>presented</w:t>
      </w:r>
      <w:r w:rsidR="00E33BC4">
        <w:rPr>
          <w:sz w:val="26"/>
          <w:szCs w:val="26"/>
        </w:rPr>
        <w:t xml:space="preserve"> the </w:t>
      </w:r>
      <w:r>
        <w:rPr>
          <w:sz w:val="26"/>
          <w:szCs w:val="26"/>
        </w:rPr>
        <w:t>For</w:t>
      </w:r>
      <w:r w:rsidR="00D22F7E">
        <w:rPr>
          <w:sz w:val="26"/>
          <w:szCs w:val="26"/>
        </w:rPr>
        <w:t>ward Work Programme.</w:t>
      </w:r>
    </w:p>
    <w:p w:rsidR="006D2EEF" w:rsidRDefault="006D2EEF" w:rsidP="000B6CBF">
      <w:pPr>
        <w:jc w:val="both"/>
        <w:rPr>
          <w:sz w:val="26"/>
          <w:szCs w:val="26"/>
        </w:rPr>
      </w:pPr>
    </w:p>
    <w:p w:rsidR="00795BE1" w:rsidRDefault="00795BE1" w:rsidP="000B6CBF">
      <w:pPr>
        <w:jc w:val="both"/>
        <w:rPr>
          <w:b/>
          <w:sz w:val="26"/>
          <w:szCs w:val="26"/>
        </w:rPr>
      </w:pPr>
      <w:r>
        <w:rPr>
          <w:b/>
          <w:sz w:val="26"/>
          <w:szCs w:val="26"/>
        </w:rPr>
        <w:t>RESOLVED THAT</w:t>
      </w:r>
    </w:p>
    <w:p w:rsidR="00795BE1" w:rsidRPr="00B748FA" w:rsidRDefault="00795BE1" w:rsidP="000B6CBF">
      <w:pPr>
        <w:jc w:val="both"/>
      </w:pPr>
    </w:p>
    <w:p w:rsidR="00795BE1" w:rsidRDefault="00795BE1" w:rsidP="000B6CBF">
      <w:pPr>
        <w:jc w:val="both"/>
        <w:rPr>
          <w:sz w:val="26"/>
          <w:szCs w:val="26"/>
        </w:rPr>
      </w:pPr>
      <w:r>
        <w:rPr>
          <w:sz w:val="26"/>
          <w:szCs w:val="26"/>
        </w:rPr>
        <w:t xml:space="preserve">Members </w:t>
      </w:r>
      <w:r w:rsidR="00E5587A">
        <w:rPr>
          <w:sz w:val="26"/>
          <w:szCs w:val="26"/>
        </w:rPr>
        <w:t xml:space="preserve">accepted </w:t>
      </w:r>
      <w:r w:rsidR="00D136F7">
        <w:rPr>
          <w:sz w:val="26"/>
          <w:szCs w:val="26"/>
        </w:rPr>
        <w:t>the F</w:t>
      </w:r>
      <w:r w:rsidR="009E1A4F">
        <w:rPr>
          <w:sz w:val="26"/>
          <w:szCs w:val="26"/>
        </w:rPr>
        <w:t>orward Work Programme for 2020/21</w:t>
      </w:r>
      <w:r w:rsidR="006D2EEF">
        <w:rPr>
          <w:sz w:val="26"/>
          <w:szCs w:val="26"/>
        </w:rPr>
        <w:t xml:space="preserve">. </w:t>
      </w:r>
    </w:p>
    <w:p w:rsidR="006D2EEF" w:rsidRPr="00800601" w:rsidRDefault="006D2EEF" w:rsidP="000B6CBF">
      <w:pPr>
        <w:jc w:val="both"/>
      </w:pPr>
    </w:p>
    <w:p w:rsidR="00795BE1" w:rsidRDefault="004D06D4" w:rsidP="00795BE1">
      <w:pPr>
        <w:ind w:left="720" w:hanging="720"/>
        <w:jc w:val="both"/>
        <w:rPr>
          <w:b/>
          <w:sz w:val="26"/>
          <w:szCs w:val="26"/>
        </w:rPr>
      </w:pPr>
      <w:r>
        <w:rPr>
          <w:b/>
          <w:sz w:val="26"/>
          <w:szCs w:val="26"/>
        </w:rPr>
        <w:t>2</w:t>
      </w:r>
      <w:r w:rsidR="00D22F7E">
        <w:rPr>
          <w:b/>
          <w:sz w:val="26"/>
          <w:szCs w:val="26"/>
        </w:rPr>
        <w:t>3</w:t>
      </w:r>
      <w:r w:rsidR="00795BE1">
        <w:rPr>
          <w:b/>
          <w:sz w:val="26"/>
          <w:szCs w:val="26"/>
        </w:rPr>
        <w:t>.</w:t>
      </w:r>
      <w:r w:rsidR="00795BE1">
        <w:rPr>
          <w:b/>
          <w:sz w:val="26"/>
          <w:szCs w:val="26"/>
        </w:rPr>
        <w:tab/>
        <w:t>TO CONSIDER ANY ITEMS OF BUSINESS THAT THE CHAIRMAN DEEMS URGENT (PART 1 OR 2)</w:t>
      </w:r>
    </w:p>
    <w:p w:rsidR="00795BE1" w:rsidRPr="00D22F7E" w:rsidRDefault="00795BE1" w:rsidP="00795BE1">
      <w:pPr>
        <w:ind w:left="720" w:hanging="720"/>
        <w:jc w:val="both"/>
      </w:pPr>
    </w:p>
    <w:p w:rsidR="00871EA2" w:rsidRPr="00D22F7E" w:rsidRDefault="00D22F7E" w:rsidP="00E5587A">
      <w:pPr>
        <w:jc w:val="both"/>
        <w:rPr>
          <w:sz w:val="26"/>
          <w:szCs w:val="26"/>
        </w:rPr>
      </w:pPr>
      <w:r w:rsidRPr="00D22F7E">
        <w:rPr>
          <w:sz w:val="26"/>
          <w:szCs w:val="26"/>
        </w:rPr>
        <w:t>There were no items of business that the Chairman deemed urgent (Part 1 or 2)</w:t>
      </w:r>
    </w:p>
    <w:p w:rsidR="00871EA2" w:rsidRDefault="00871EA2" w:rsidP="00E5587A">
      <w:pPr>
        <w:jc w:val="both"/>
        <w:rPr>
          <w:sz w:val="26"/>
          <w:szCs w:val="26"/>
        </w:rPr>
      </w:pPr>
    </w:p>
    <w:p w:rsidR="0063194A" w:rsidRPr="004D06D4" w:rsidRDefault="0063194A" w:rsidP="00E5587A">
      <w:pPr>
        <w:jc w:val="both"/>
        <w:rPr>
          <w:i/>
          <w:sz w:val="26"/>
          <w:szCs w:val="26"/>
        </w:rPr>
      </w:pPr>
    </w:p>
    <w:sectPr w:rsidR="0063194A" w:rsidRPr="004D06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0D" w:rsidRDefault="00A6410D" w:rsidP="004E49F5">
      <w:r>
        <w:separator/>
      </w:r>
    </w:p>
  </w:endnote>
  <w:endnote w:type="continuationSeparator" w:id="0">
    <w:p w:rsidR="00A6410D" w:rsidRDefault="00A6410D" w:rsidP="004E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0D" w:rsidRDefault="00A6410D" w:rsidP="004E49F5">
      <w:r>
        <w:separator/>
      </w:r>
    </w:p>
  </w:footnote>
  <w:footnote w:type="continuationSeparator" w:id="0">
    <w:p w:rsidR="00A6410D" w:rsidRDefault="00A6410D" w:rsidP="004E4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3832"/>
    <w:multiLevelType w:val="hybridMultilevel"/>
    <w:tmpl w:val="1440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A25BB9"/>
    <w:multiLevelType w:val="hybridMultilevel"/>
    <w:tmpl w:val="C718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75"/>
    <w:rsid w:val="00012081"/>
    <w:rsid w:val="000121C5"/>
    <w:rsid w:val="00013FF5"/>
    <w:rsid w:val="00022372"/>
    <w:rsid w:val="00026882"/>
    <w:rsid w:val="00031B28"/>
    <w:rsid w:val="00041D60"/>
    <w:rsid w:val="00044919"/>
    <w:rsid w:val="0005520D"/>
    <w:rsid w:val="0005655F"/>
    <w:rsid w:val="00056AAC"/>
    <w:rsid w:val="00086A11"/>
    <w:rsid w:val="00094098"/>
    <w:rsid w:val="00097299"/>
    <w:rsid w:val="000B6CBF"/>
    <w:rsid w:val="000C001E"/>
    <w:rsid w:val="000C2857"/>
    <w:rsid w:val="000D4CC6"/>
    <w:rsid w:val="000E2DD3"/>
    <w:rsid w:val="000F0257"/>
    <w:rsid w:val="00100674"/>
    <w:rsid w:val="00141710"/>
    <w:rsid w:val="00155FCE"/>
    <w:rsid w:val="001A0093"/>
    <w:rsid w:val="001C1134"/>
    <w:rsid w:val="001C1A50"/>
    <w:rsid w:val="001C2CA6"/>
    <w:rsid w:val="001C4478"/>
    <w:rsid w:val="001C546B"/>
    <w:rsid w:val="001D1EA4"/>
    <w:rsid w:val="001F14AC"/>
    <w:rsid w:val="001F307B"/>
    <w:rsid w:val="001F4BA2"/>
    <w:rsid w:val="001F592F"/>
    <w:rsid w:val="002009A6"/>
    <w:rsid w:val="00202E0A"/>
    <w:rsid w:val="002225D4"/>
    <w:rsid w:val="00226209"/>
    <w:rsid w:val="00235CA0"/>
    <w:rsid w:val="00237E91"/>
    <w:rsid w:val="00240503"/>
    <w:rsid w:val="00243ED8"/>
    <w:rsid w:val="00263127"/>
    <w:rsid w:val="00272D81"/>
    <w:rsid w:val="0028370E"/>
    <w:rsid w:val="00290903"/>
    <w:rsid w:val="0029424F"/>
    <w:rsid w:val="00296470"/>
    <w:rsid w:val="002B0222"/>
    <w:rsid w:val="002B44BC"/>
    <w:rsid w:val="002E2250"/>
    <w:rsid w:val="002E4245"/>
    <w:rsid w:val="002F430C"/>
    <w:rsid w:val="00317C3A"/>
    <w:rsid w:val="00323110"/>
    <w:rsid w:val="0032343D"/>
    <w:rsid w:val="003402B2"/>
    <w:rsid w:val="003442F6"/>
    <w:rsid w:val="00363B66"/>
    <w:rsid w:val="0036521B"/>
    <w:rsid w:val="00365C6D"/>
    <w:rsid w:val="00366321"/>
    <w:rsid w:val="00371509"/>
    <w:rsid w:val="00371633"/>
    <w:rsid w:val="00385E74"/>
    <w:rsid w:val="00394B69"/>
    <w:rsid w:val="00395D2C"/>
    <w:rsid w:val="003B33C5"/>
    <w:rsid w:val="003B5266"/>
    <w:rsid w:val="003C4879"/>
    <w:rsid w:val="003E5B1F"/>
    <w:rsid w:val="003F3A5F"/>
    <w:rsid w:val="004061D0"/>
    <w:rsid w:val="00414101"/>
    <w:rsid w:val="00425E30"/>
    <w:rsid w:val="00432124"/>
    <w:rsid w:val="00465363"/>
    <w:rsid w:val="0047345C"/>
    <w:rsid w:val="00480A10"/>
    <w:rsid w:val="004873A4"/>
    <w:rsid w:val="004A5AD1"/>
    <w:rsid w:val="004B7746"/>
    <w:rsid w:val="004C4E75"/>
    <w:rsid w:val="004D06D4"/>
    <w:rsid w:val="004D2649"/>
    <w:rsid w:val="004D3C95"/>
    <w:rsid w:val="004E2592"/>
    <w:rsid w:val="004E49F5"/>
    <w:rsid w:val="00506872"/>
    <w:rsid w:val="00516107"/>
    <w:rsid w:val="0051766E"/>
    <w:rsid w:val="00523767"/>
    <w:rsid w:val="00586F30"/>
    <w:rsid w:val="005921C3"/>
    <w:rsid w:val="005A15C0"/>
    <w:rsid w:val="005A7993"/>
    <w:rsid w:val="005C37D3"/>
    <w:rsid w:val="005E1DB2"/>
    <w:rsid w:val="005E77FA"/>
    <w:rsid w:val="006204DE"/>
    <w:rsid w:val="00621A29"/>
    <w:rsid w:val="0063194A"/>
    <w:rsid w:val="00657D0E"/>
    <w:rsid w:val="00660DF9"/>
    <w:rsid w:val="00667D06"/>
    <w:rsid w:val="00670407"/>
    <w:rsid w:val="00670EAB"/>
    <w:rsid w:val="00684BB3"/>
    <w:rsid w:val="006918B3"/>
    <w:rsid w:val="006C2255"/>
    <w:rsid w:val="006C5DFD"/>
    <w:rsid w:val="006D2EEF"/>
    <w:rsid w:val="006D6E43"/>
    <w:rsid w:val="006F3224"/>
    <w:rsid w:val="00715287"/>
    <w:rsid w:val="00716305"/>
    <w:rsid w:val="00722A1F"/>
    <w:rsid w:val="007323B7"/>
    <w:rsid w:val="00734349"/>
    <w:rsid w:val="007363AE"/>
    <w:rsid w:val="0074185D"/>
    <w:rsid w:val="00744BF1"/>
    <w:rsid w:val="007652DE"/>
    <w:rsid w:val="00795BE1"/>
    <w:rsid w:val="007960C4"/>
    <w:rsid w:val="007B07CA"/>
    <w:rsid w:val="007B1544"/>
    <w:rsid w:val="007B55DD"/>
    <w:rsid w:val="007B5CFF"/>
    <w:rsid w:val="007C44BC"/>
    <w:rsid w:val="007C5F51"/>
    <w:rsid w:val="007D5B08"/>
    <w:rsid w:val="007D6241"/>
    <w:rsid w:val="007E25C1"/>
    <w:rsid w:val="00800601"/>
    <w:rsid w:val="00813E51"/>
    <w:rsid w:val="008149AC"/>
    <w:rsid w:val="008215F2"/>
    <w:rsid w:val="00822ABF"/>
    <w:rsid w:val="00847FEB"/>
    <w:rsid w:val="00871EA2"/>
    <w:rsid w:val="0087306F"/>
    <w:rsid w:val="008A0836"/>
    <w:rsid w:val="008B27C5"/>
    <w:rsid w:val="008B6E29"/>
    <w:rsid w:val="008D551E"/>
    <w:rsid w:val="008F3B73"/>
    <w:rsid w:val="009047E4"/>
    <w:rsid w:val="00922843"/>
    <w:rsid w:val="00927DB3"/>
    <w:rsid w:val="00932FD1"/>
    <w:rsid w:val="00953FC0"/>
    <w:rsid w:val="0096160F"/>
    <w:rsid w:val="00985790"/>
    <w:rsid w:val="009952D1"/>
    <w:rsid w:val="009A103F"/>
    <w:rsid w:val="009C1E61"/>
    <w:rsid w:val="009E1A4F"/>
    <w:rsid w:val="009F534A"/>
    <w:rsid w:val="00A0122E"/>
    <w:rsid w:val="00A13A61"/>
    <w:rsid w:val="00A32B3B"/>
    <w:rsid w:val="00A32C74"/>
    <w:rsid w:val="00A35E7E"/>
    <w:rsid w:val="00A455A2"/>
    <w:rsid w:val="00A46B23"/>
    <w:rsid w:val="00A516A9"/>
    <w:rsid w:val="00A6410D"/>
    <w:rsid w:val="00A64615"/>
    <w:rsid w:val="00A71C13"/>
    <w:rsid w:val="00A72502"/>
    <w:rsid w:val="00AA16F7"/>
    <w:rsid w:val="00AA3A87"/>
    <w:rsid w:val="00AB3519"/>
    <w:rsid w:val="00AB4540"/>
    <w:rsid w:val="00AE1A0C"/>
    <w:rsid w:val="00AE3DEC"/>
    <w:rsid w:val="00AE6549"/>
    <w:rsid w:val="00B00CA2"/>
    <w:rsid w:val="00B34B4D"/>
    <w:rsid w:val="00B470B7"/>
    <w:rsid w:val="00B575C8"/>
    <w:rsid w:val="00B60718"/>
    <w:rsid w:val="00B63E90"/>
    <w:rsid w:val="00B748FA"/>
    <w:rsid w:val="00B80D04"/>
    <w:rsid w:val="00B90960"/>
    <w:rsid w:val="00BA3CE8"/>
    <w:rsid w:val="00BA4FE3"/>
    <w:rsid w:val="00BB5520"/>
    <w:rsid w:val="00BC590C"/>
    <w:rsid w:val="00BD6221"/>
    <w:rsid w:val="00BE3BD4"/>
    <w:rsid w:val="00BF2E34"/>
    <w:rsid w:val="00BF363A"/>
    <w:rsid w:val="00BF7344"/>
    <w:rsid w:val="00C00BED"/>
    <w:rsid w:val="00C03E46"/>
    <w:rsid w:val="00C17BFA"/>
    <w:rsid w:val="00C17D36"/>
    <w:rsid w:val="00C41103"/>
    <w:rsid w:val="00C65026"/>
    <w:rsid w:val="00C80F8B"/>
    <w:rsid w:val="00CA570A"/>
    <w:rsid w:val="00CA62F3"/>
    <w:rsid w:val="00CD6C71"/>
    <w:rsid w:val="00CE5A39"/>
    <w:rsid w:val="00CE6668"/>
    <w:rsid w:val="00CF1520"/>
    <w:rsid w:val="00CF1903"/>
    <w:rsid w:val="00D136F7"/>
    <w:rsid w:val="00D22F7E"/>
    <w:rsid w:val="00D37030"/>
    <w:rsid w:val="00D573C1"/>
    <w:rsid w:val="00D625DF"/>
    <w:rsid w:val="00D66164"/>
    <w:rsid w:val="00D82A40"/>
    <w:rsid w:val="00D87D9F"/>
    <w:rsid w:val="00D95C84"/>
    <w:rsid w:val="00DB1F6A"/>
    <w:rsid w:val="00DB7B2F"/>
    <w:rsid w:val="00DC6680"/>
    <w:rsid w:val="00DD05AC"/>
    <w:rsid w:val="00DD7E68"/>
    <w:rsid w:val="00DF458A"/>
    <w:rsid w:val="00DF6CD1"/>
    <w:rsid w:val="00E05C84"/>
    <w:rsid w:val="00E16123"/>
    <w:rsid w:val="00E33BC4"/>
    <w:rsid w:val="00E43B9A"/>
    <w:rsid w:val="00E51699"/>
    <w:rsid w:val="00E5587A"/>
    <w:rsid w:val="00E70EA9"/>
    <w:rsid w:val="00E87474"/>
    <w:rsid w:val="00E87DC4"/>
    <w:rsid w:val="00EC5775"/>
    <w:rsid w:val="00EF5307"/>
    <w:rsid w:val="00F021CD"/>
    <w:rsid w:val="00F1446A"/>
    <w:rsid w:val="00F2672D"/>
    <w:rsid w:val="00F27F15"/>
    <w:rsid w:val="00F3121C"/>
    <w:rsid w:val="00F41699"/>
    <w:rsid w:val="00F7014A"/>
    <w:rsid w:val="00F805F6"/>
    <w:rsid w:val="00F83D67"/>
    <w:rsid w:val="00FA0CCB"/>
    <w:rsid w:val="00FB419E"/>
    <w:rsid w:val="00FC5138"/>
    <w:rsid w:val="00FE1D04"/>
    <w:rsid w:val="00FF4886"/>
    <w:rsid w:val="00FF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FEADD2-A5C8-4E0A-8C96-A8FAADA6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Header">
    <w:name w:val="header"/>
    <w:basedOn w:val="Normal"/>
    <w:link w:val="HeaderChar"/>
    <w:uiPriority w:val="99"/>
    <w:unhideWhenUsed/>
    <w:rsid w:val="004E49F5"/>
    <w:pPr>
      <w:tabs>
        <w:tab w:val="center" w:pos="4513"/>
        <w:tab w:val="right" w:pos="9026"/>
      </w:tabs>
    </w:pPr>
  </w:style>
  <w:style w:type="character" w:customStyle="1" w:styleId="HeaderChar">
    <w:name w:val="Header Char"/>
    <w:basedOn w:val="DefaultParagraphFont"/>
    <w:link w:val="Header"/>
    <w:uiPriority w:val="99"/>
    <w:rsid w:val="004E49F5"/>
  </w:style>
  <w:style w:type="paragraph" w:styleId="Footer">
    <w:name w:val="footer"/>
    <w:basedOn w:val="Normal"/>
    <w:link w:val="FooterChar"/>
    <w:uiPriority w:val="99"/>
    <w:unhideWhenUsed/>
    <w:rsid w:val="004E49F5"/>
    <w:pPr>
      <w:tabs>
        <w:tab w:val="center" w:pos="4513"/>
        <w:tab w:val="right" w:pos="9026"/>
      </w:tabs>
    </w:pPr>
  </w:style>
  <w:style w:type="character" w:customStyle="1" w:styleId="FooterChar">
    <w:name w:val="Footer Char"/>
    <w:basedOn w:val="DefaultParagraphFont"/>
    <w:link w:val="Footer"/>
    <w:uiPriority w:val="99"/>
    <w:rsid w:val="004E49F5"/>
  </w:style>
  <w:style w:type="paragraph" w:styleId="BalloonText">
    <w:name w:val="Balloon Text"/>
    <w:basedOn w:val="Normal"/>
    <w:link w:val="BalloonTextChar"/>
    <w:uiPriority w:val="99"/>
    <w:semiHidden/>
    <w:unhideWhenUsed/>
    <w:rsid w:val="00A64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615"/>
    <w:rPr>
      <w:rFonts w:ascii="Segoe UI" w:hAnsi="Segoe UI" w:cs="Segoe UI"/>
      <w:sz w:val="18"/>
      <w:szCs w:val="18"/>
    </w:rPr>
  </w:style>
  <w:style w:type="paragraph" w:styleId="ListParagraph">
    <w:name w:val="List Paragraph"/>
    <w:basedOn w:val="Normal"/>
    <w:uiPriority w:val="34"/>
    <w:qFormat/>
    <w:rsid w:val="00A72502"/>
    <w:pPr>
      <w:ind w:left="720"/>
      <w:contextualSpacing/>
    </w:pPr>
  </w:style>
  <w:style w:type="paragraph" w:styleId="NormalWeb">
    <w:name w:val="Normal (Web)"/>
    <w:basedOn w:val="Normal"/>
    <w:uiPriority w:val="99"/>
    <w:unhideWhenUsed/>
    <w:rsid w:val="0029647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63905">
      <w:bodyDiv w:val="1"/>
      <w:marLeft w:val="0"/>
      <w:marRight w:val="0"/>
      <w:marTop w:val="0"/>
      <w:marBottom w:val="0"/>
      <w:divBdr>
        <w:top w:val="none" w:sz="0" w:space="0" w:color="auto"/>
        <w:left w:val="none" w:sz="0" w:space="0" w:color="auto"/>
        <w:bottom w:val="none" w:sz="0" w:space="0" w:color="auto"/>
        <w:right w:val="none" w:sz="0" w:space="0" w:color="auto"/>
      </w:divBdr>
    </w:div>
    <w:div w:id="719548055">
      <w:bodyDiv w:val="1"/>
      <w:marLeft w:val="0"/>
      <w:marRight w:val="0"/>
      <w:marTop w:val="0"/>
      <w:marBottom w:val="0"/>
      <w:divBdr>
        <w:top w:val="none" w:sz="0" w:space="0" w:color="auto"/>
        <w:left w:val="none" w:sz="0" w:space="0" w:color="auto"/>
        <w:bottom w:val="none" w:sz="0" w:space="0" w:color="auto"/>
        <w:right w:val="none" w:sz="0" w:space="0" w:color="auto"/>
      </w:divBdr>
    </w:div>
    <w:div w:id="1654406834">
      <w:bodyDiv w:val="1"/>
      <w:marLeft w:val="0"/>
      <w:marRight w:val="0"/>
      <w:marTop w:val="0"/>
      <w:marBottom w:val="0"/>
      <w:divBdr>
        <w:top w:val="none" w:sz="0" w:space="0" w:color="auto"/>
        <w:left w:val="none" w:sz="0" w:space="0" w:color="auto"/>
        <w:bottom w:val="none" w:sz="0" w:space="0" w:color="auto"/>
        <w:right w:val="none" w:sz="0" w:space="0" w:color="auto"/>
      </w:divBdr>
    </w:div>
    <w:div w:id="1977107137">
      <w:bodyDiv w:val="1"/>
      <w:marLeft w:val="0"/>
      <w:marRight w:val="0"/>
      <w:marTop w:val="0"/>
      <w:marBottom w:val="0"/>
      <w:divBdr>
        <w:top w:val="none" w:sz="0" w:space="0" w:color="auto"/>
        <w:left w:val="none" w:sz="0" w:space="0" w:color="auto"/>
        <w:bottom w:val="none" w:sz="0" w:space="0" w:color="auto"/>
        <w:right w:val="none" w:sz="0" w:space="0" w:color="auto"/>
      </w:divBdr>
    </w:div>
    <w:div w:id="20901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28E3-7FCA-475F-A64B-4341066F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12603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14784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Clifford, Hannah</cp:lastModifiedBy>
  <cp:revision>2</cp:revision>
  <cp:lastPrinted>2020-03-03T13:51:00Z</cp:lastPrinted>
  <dcterms:created xsi:type="dcterms:W3CDTF">2020-08-04T13:12:00Z</dcterms:created>
  <dcterms:modified xsi:type="dcterms:W3CDTF">2020-08-04T13:12:00Z</dcterms:modified>
</cp:coreProperties>
</file>