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7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SOUTH WALES FIRE &amp; RESCUE SERVICE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MINUTES OF THE FINANCE, AUDIT &amp; PERFORMANCE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MANAGEMENT COMMITTEE</w:t>
      </w:r>
      <w:r w:rsidR="00A64615">
        <w:rPr>
          <w:b/>
          <w:sz w:val="26"/>
          <w:szCs w:val="26"/>
        </w:rPr>
        <w:t xml:space="preserve"> MEETING</w:t>
      </w:r>
    </w:p>
    <w:p w:rsidR="00A455A2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 xml:space="preserve">HELD ON </w:t>
      </w:r>
      <w:r w:rsidR="00A455A2">
        <w:rPr>
          <w:b/>
          <w:sz w:val="26"/>
          <w:szCs w:val="26"/>
        </w:rPr>
        <w:t xml:space="preserve">MONDAY, </w:t>
      </w:r>
      <w:r w:rsidR="00E43B9A">
        <w:rPr>
          <w:b/>
          <w:sz w:val="26"/>
          <w:szCs w:val="26"/>
        </w:rPr>
        <w:t>2</w:t>
      </w:r>
      <w:r w:rsidR="00E05C84">
        <w:rPr>
          <w:b/>
          <w:sz w:val="26"/>
          <w:szCs w:val="26"/>
        </w:rPr>
        <w:t xml:space="preserve"> </w:t>
      </w:r>
      <w:r w:rsidR="00235CA0">
        <w:rPr>
          <w:b/>
          <w:sz w:val="26"/>
          <w:szCs w:val="26"/>
        </w:rPr>
        <w:t>MARCH</w:t>
      </w:r>
      <w:r w:rsidR="00E05C84">
        <w:rPr>
          <w:b/>
          <w:sz w:val="26"/>
          <w:szCs w:val="26"/>
        </w:rPr>
        <w:t xml:space="preserve"> 20</w:t>
      </w:r>
      <w:r w:rsidR="00235CA0">
        <w:rPr>
          <w:b/>
          <w:sz w:val="26"/>
          <w:szCs w:val="26"/>
        </w:rPr>
        <w:t>20</w:t>
      </w:r>
      <w:r w:rsidR="00A455A2">
        <w:rPr>
          <w:b/>
          <w:sz w:val="26"/>
          <w:szCs w:val="26"/>
        </w:rPr>
        <w:t xml:space="preserve"> AT</w:t>
      </w:r>
      <w:r w:rsidR="00E43B9A">
        <w:rPr>
          <w:b/>
          <w:sz w:val="26"/>
          <w:szCs w:val="26"/>
        </w:rPr>
        <w:t xml:space="preserve"> 10:30HRS</w:t>
      </w:r>
    </w:p>
    <w:p w:rsidR="00A455A2" w:rsidRDefault="00A455A2" w:rsidP="00A4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SOUTH WALES FIRE &amp; RESCUE SERVICE HEADQUARTERS</w:t>
      </w:r>
    </w:p>
    <w:p w:rsidR="00A455A2" w:rsidRDefault="00A455A2">
      <w:pPr>
        <w:rPr>
          <w:b/>
          <w:sz w:val="26"/>
          <w:szCs w:val="26"/>
        </w:rPr>
      </w:pPr>
    </w:p>
    <w:p w:rsidR="00A455A2" w:rsidRDefault="00235CA0">
      <w:pPr>
        <w:rPr>
          <w:b/>
          <w:sz w:val="26"/>
          <w:szCs w:val="26"/>
        </w:rPr>
      </w:pPr>
      <w:r>
        <w:rPr>
          <w:b/>
          <w:sz w:val="26"/>
          <w:szCs w:val="26"/>
        </w:rPr>
        <w:t>35</w:t>
      </w:r>
      <w:r w:rsidR="00A455A2">
        <w:rPr>
          <w:b/>
          <w:sz w:val="26"/>
          <w:szCs w:val="26"/>
        </w:rPr>
        <w:t>.</w:t>
      </w:r>
      <w:r w:rsidR="00A455A2">
        <w:rPr>
          <w:b/>
          <w:sz w:val="26"/>
          <w:szCs w:val="26"/>
        </w:rPr>
        <w:tab/>
        <w:t>PRESENT</w:t>
      </w:r>
    </w:p>
    <w:p w:rsidR="00A455A2" w:rsidRDefault="00A455A2">
      <w:pPr>
        <w:rPr>
          <w:b/>
          <w:sz w:val="26"/>
          <w:szCs w:val="26"/>
        </w:rPr>
      </w:pPr>
    </w:p>
    <w:p w:rsidR="00A455A2" w:rsidRPr="003402B2" w:rsidRDefault="00A455A2" w:rsidP="00A455A2">
      <w:pPr>
        <w:rPr>
          <w:sz w:val="26"/>
          <w:szCs w:val="26"/>
        </w:rPr>
      </w:pPr>
      <w:r w:rsidRPr="003402B2">
        <w:rPr>
          <w:b/>
          <w:sz w:val="26"/>
          <w:szCs w:val="26"/>
        </w:rPr>
        <w:t>Councillor</w:t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="00363B66">
        <w:rPr>
          <w:b/>
          <w:sz w:val="26"/>
          <w:szCs w:val="26"/>
        </w:rPr>
        <w:tab/>
        <w:t>Arrived</w:t>
      </w:r>
      <w:r w:rsidRPr="003402B2">
        <w:rPr>
          <w:b/>
          <w:sz w:val="26"/>
          <w:szCs w:val="26"/>
        </w:rPr>
        <w:tab/>
        <w:t>Left</w:t>
      </w:r>
    </w:p>
    <w:p w:rsidR="00031B28" w:rsidRDefault="00CD6C71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S Evans (Chair)</w:t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  <w:t>Torfaen</w:t>
      </w:r>
    </w:p>
    <w:p w:rsidR="00DD05AC" w:rsidRPr="003402B2" w:rsidRDefault="00DD05AC" w:rsidP="00DD05AC">
      <w:pPr>
        <w:rPr>
          <w:sz w:val="26"/>
          <w:szCs w:val="26"/>
        </w:rPr>
      </w:pPr>
      <w:r w:rsidRPr="003402B2">
        <w:rPr>
          <w:sz w:val="26"/>
          <w:szCs w:val="26"/>
        </w:rPr>
        <w:t>P Drake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Vale of Glamorgan</w:t>
      </w:r>
    </w:p>
    <w:p w:rsidR="00235CA0" w:rsidRPr="003402B2" w:rsidRDefault="00235CA0" w:rsidP="00031B28">
      <w:pPr>
        <w:rPr>
          <w:sz w:val="26"/>
          <w:szCs w:val="26"/>
        </w:rPr>
      </w:pPr>
      <w:r>
        <w:rPr>
          <w:sz w:val="26"/>
          <w:szCs w:val="26"/>
        </w:rPr>
        <w:t>M Colbran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Merthyr Tydfil </w:t>
      </w:r>
    </w:p>
    <w:p w:rsidR="003402B2" w:rsidRDefault="003402B2" w:rsidP="00922843">
      <w:pPr>
        <w:rPr>
          <w:sz w:val="26"/>
          <w:szCs w:val="26"/>
        </w:rPr>
      </w:pPr>
      <w:r w:rsidRPr="003402B2">
        <w:rPr>
          <w:sz w:val="26"/>
          <w:szCs w:val="26"/>
        </w:rPr>
        <w:t>V Smith</w:t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>Monmouthshire</w:t>
      </w:r>
    </w:p>
    <w:p w:rsidR="00E43B9A" w:rsidRDefault="00E43B9A" w:rsidP="00E43B9A">
      <w:pPr>
        <w:rPr>
          <w:sz w:val="26"/>
          <w:szCs w:val="26"/>
        </w:rPr>
      </w:pPr>
      <w:r>
        <w:rPr>
          <w:sz w:val="26"/>
          <w:szCs w:val="26"/>
        </w:rPr>
        <w:t>A Hussey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Caerphilly</w:t>
      </w:r>
    </w:p>
    <w:p w:rsidR="00235CA0" w:rsidRDefault="00235CA0" w:rsidP="00235CA0">
      <w:pPr>
        <w:rPr>
          <w:sz w:val="26"/>
          <w:szCs w:val="26"/>
        </w:rPr>
      </w:pPr>
      <w:r>
        <w:rPr>
          <w:sz w:val="26"/>
          <w:szCs w:val="26"/>
        </w:rPr>
        <w:t>M Spencer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>
        <w:rPr>
          <w:sz w:val="26"/>
          <w:szCs w:val="26"/>
        </w:rPr>
        <w:t>Newport</w:t>
      </w:r>
    </w:p>
    <w:p w:rsidR="00235CA0" w:rsidRDefault="00235CA0" w:rsidP="00235CA0">
      <w:pPr>
        <w:rPr>
          <w:sz w:val="26"/>
          <w:szCs w:val="26"/>
        </w:rPr>
      </w:pPr>
      <w:r>
        <w:rPr>
          <w:sz w:val="26"/>
          <w:szCs w:val="26"/>
        </w:rPr>
        <w:t xml:space="preserve">S </w:t>
      </w:r>
      <w:proofErr w:type="spellStart"/>
      <w:r>
        <w:rPr>
          <w:sz w:val="26"/>
          <w:szCs w:val="26"/>
        </w:rPr>
        <w:t>Ebrahim</w:t>
      </w:r>
      <w:proofErr w:type="spellEnd"/>
      <w:r>
        <w:rPr>
          <w:sz w:val="26"/>
          <w:szCs w:val="26"/>
        </w:rPr>
        <w:tab/>
      </w:r>
      <w:r w:rsidR="00363B66">
        <w:rPr>
          <w:sz w:val="26"/>
          <w:szCs w:val="26"/>
        </w:rPr>
        <w:tab/>
      </w:r>
      <w:r w:rsidR="00363B66">
        <w:rPr>
          <w:sz w:val="26"/>
          <w:szCs w:val="26"/>
        </w:rPr>
        <w:tab/>
        <w:t>10:48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Cardiff</w:t>
      </w:r>
    </w:p>
    <w:p w:rsidR="00235CA0" w:rsidRPr="003402B2" w:rsidRDefault="00235CA0" w:rsidP="003402B2">
      <w:pPr>
        <w:rPr>
          <w:sz w:val="26"/>
          <w:szCs w:val="26"/>
        </w:rPr>
      </w:pPr>
    </w:p>
    <w:p w:rsidR="00A455A2" w:rsidRDefault="008B27C5" w:rsidP="008B27C5">
      <w:pPr>
        <w:rPr>
          <w:b/>
          <w:sz w:val="26"/>
          <w:szCs w:val="26"/>
        </w:rPr>
      </w:pPr>
      <w:r w:rsidRPr="003402B2">
        <w:rPr>
          <w:b/>
          <w:sz w:val="26"/>
          <w:szCs w:val="26"/>
        </w:rPr>
        <w:t>APOLOGIES</w:t>
      </w:r>
    </w:p>
    <w:p w:rsidR="00E43B9A" w:rsidRDefault="00E43B9A" w:rsidP="00E43B9A">
      <w:pPr>
        <w:rPr>
          <w:sz w:val="26"/>
          <w:szCs w:val="26"/>
        </w:rPr>
      </w:pPr>
      <w:r>
        <w:rPr>
          <w:sz w:val="26"/>
          <w:szCs w:val="26"/>
        </w:rPr>
        <w:t>J Holt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Blaenau Gwent</w:t>
      </w:r>
    </w:p>
    <w:p w:rsidR="00363B66" w:rsidRDefault="00363B66" w:rsidP="00363B66">
      <w:pPr>
        <w:rPr>
          <w:sz w:val="26"/>
          <w:szCs w:val="26"/>
        </w:rPr>
      </w:pPr>
      <w:r>
        <w:rPr>
          <w:sz w:val="26"/>
          <w:szCs w:val="26"/>
        </w:rPr>
        <w:t>D White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>
        <w:rPr>
          <w:sz w:val="26"/>
          <w:szCs w:val="26"/>
        </w:rPr>
        <w:t>Bridgend</w:t>
      </w:r>
    </w:p>
    <w:p w:rsidR="00E43B9A" w:rsidRDefault="00E43B9A" w:rsidP="00E43B9A">
      <w:pPr>
        <w:rPr>
          <w:sz w:val="26"/>
          <w:szCs w:val="26"/>
        </w:rPr>
      </w:pPr>
    </w:p>
    <w:p w:rsidR="00922843" w:rsidRDefault="00922843" w:rsidP="00BC590C">
      <w:pPr>
        <w:rPr>
          <w:b/>
          <w:sz w:val="26"/>
          <w:szCs w:val="26"/>
        </w:rPr>
      </w:pPr>
      <w:r w:rsidRPr="00922843">
        <w:rPr>
          <w:b/>
          <w:sz w:val="26"/>
          <w:szCs w:val="26"/>
        </w:rPr>
        <w:t>ABSENT</w:t>
      </w:r>
    </w:p>
    <w:p w:rsidR="00237E91" w:rsidRDefault="00237E91" w:rsidP="00237E91">
      <w:pPr>
        <w:rPr>
          <w:sz w:val="26"/>
          <w:szCs w:val="26"/>
        </w:rPr>
      </w:pPr>
      <w:r>
        <w:rPr>
          <w:sz w:val="26"/>
          <w:szCs w:val="26"/>
        </w:rPr>
        <w:t>J Harries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Rhondda Cynon Taff</w:t>
      </w:r>
    </w:p>
    <w:p w:rsidR="00922843" w:rsidRPr="003402B2" w:rsidRDefault="00922843" w:rsidP="00922843">
      <w:pPr>
        <w:rPr>
          <w:sz w:val="26"/>
          <w:szCs w:val="26"/>
        </w:rPr>
      </w:pPr>
    </w:p>
    <w:p w:rsidR="00922843" w:rsidRPr="00922843" w:rsidRDefault="00922843" w:rsidP="00BC590C">
      <w:pPr>
        <w:rPr>
          <w:sz w:val="26"/>
          <w:szCs w:val="26"/>
        </w:rPr>
      </w:pPr>
    </w:p>
    <w:p w:rsidR="003402B2" w:rsidRDefault="008B27C5" w:rsidP="002F430C">
      <w:pPr>
        <w:jc w:val="both"/>
        <w:rPr>
          <w:sz w:val="26"/>
          <w:szCs w:val="26"/>
        </w:rPr>
      </w:pPr>
      <w:r w:rsidRPr="003402B2">
        <w:rPr>
          <w:b/>
          <w:sz w:val="26"/>
          <w:szCs w:val="26"/>
        </w:rPr>
        <w:t xml:space="preserve">OFFICERS PRESENT:  </w:t>
      </w:r>
      <w:r w:rsidR="00A32B3B" w:rsidRPr="003402B2">
        <w:rPr>
          <w:sz w:val="26"/>
          <w:szCs w:val="26"/>
        </w:rPr>
        <w:t xml:space="preserve">Mrs S Chapman – </w:t>
      </w:r>
      <w:r w:rsidR="003B5266">
        <w:rPr>
          <w:sz w:val="26"/>
          <w:szCs w:val="26"/>
        </w:rPr>
        <w:t xml:space="preserve">Deputy Chief &amp; </w:t>
      </w:r>
      <w:r w:rsidR="00A32B3B" w:rsidRPr="003402B2">
        <w:rPr>
          <w:sz w:val="26"/>
          <w:szCs w:val="26"/>
        </w:rPr>
        <w:t>Monitoring Officer</w:t>
      </w:r>
      <w:r w:rsidR="00A32B3B" w:rsidRPr="003402B2">
        <w:rPr>
          <w:b/>
          <w:sz w:val="26"/>
          <w:szCs w:val="26"/>
        </w:rPr>
        <w:t xml:space="preserve">, </w:t>
      </w:r>
      <w:r w:rsidR="00922843" w:rsidRPr="00922843">
        <w:rPr>
          <w:sz w:val="26"/>
          <w:szCs w:val="26"/>
        </w:rPr>
        <w:t>Mr C Barton – Treasurer</w:t>
      </w:r>
      <w:r w:rsidR="00922843">
        <w:rPr>
          <w:b/>
          <w:sz w:val="26"/>
          <w:szCs w:val="26"/>
        </w:rPr>
        <w:t xml:space="preserve">, </w:t>
      </w:r>
      <w:r w:rsidR="00FF4886">
        <w:rPr>
          <w:sz w:val="26"/>
          <w:szCs w:val="26"/>
        </w:rPr>
        <w:t xml:space="preserve">Mr C Williams, Head of ICT, </w:t>
      </w:r>
      <w:r w:rsidR="0047345C">
        <w:rPr>
          <w:sz w:val="26"/>
          <w:szCs w:val="26"/>
        </w:rPr>
        <w:t>Ms Helen Cargill</w:t>
      </w:r>
      <w:r w:rsidR="00922843">
        <w:rPr>
          <w:sz w:val="26"/>
          <w:szCs w:val="26"/>
        </w:rPr>
        <w:t xml:space="preserve"> – TIAA Internal Auditor, </w:t>
      </w:r>
      <w:r w:rsidR="0047345C">
        <w:rPr>
          <w:sz w:val="26"/>
          <w:szCs w:val="26"/>
        </w:rPr>
        <w:t>Mr N Hollis</w:t>
      </w:r>
      <w:r w:rsidR="00E43B9A">
        <w:rPr>
          <w:sz w:val="26"/>
          <w:szCs w:val="26"/>
        </w:rPr>
        <w:t xml:space="preserve"> – WAO</w:t>
      </w:r>
      <w:r w:rsidR="0047345C">
        <w:rPr>
          <w:sz w:val="26"/>
          <w:szCs w:val="26"/>
        </w:rPr>
        <w:t>.</w:t>
      </w:r>
    </w:p>
    <w:p w:rsidR="00022372" w:rsidRPr="003402B2" w:rsidRDefault="00022372" w:rsidP="002F430C">
      <w:pPr>
        <w:jc w:val="both"/>
        <w:rPr>
          <w:sz w:val="26"/>
          <w:szCs w:val="26"/>
        </w:rPr>
      </w:pPr>
    </w:p>
    <w:p w:rsidR="008B27C5" w:rsidRDefault="00235CA0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36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DECLARATIONS OF INTEREST</w:t>
      </w:r>
    </w:p>
    <w:p w:rsidR="00B63E90" w:rsidRDefault="00B63E90" w:rsidP="002F430C">
      <w:pPr>
        <w:jc w:val="both"/>
        <w:rPr>
          <w:sz w:val="26"/>
          <w:szCs w:val="26"/>
        </w:rPr>
      </w:pPr>
    </w:p>
    <w:p w:rsidR="008B27C5" w:rsidRDefault="008B27C5" w:rsidP="002F43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All Members declared a personal non-prejudicial interest in each agenda item that affected their Authority.</w:t>
      </w:r>
      <w:r w:rsidR="00394B69">
        <w:rPr>
          <w:sz w:val="26"/>
          <w:szCs w:val="26"/>
        </w:rPr>
        <w:t xml:space="preserve">  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Pr="00DB7B2F" w:rsidRDefault="00235CA0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37</w:t>
      </w:r>
      <w:r w:rsidR="008B27C5" w:rsidRPr="00DB7B2F">
        <w:rPr>
          <w:b/>
          <w:sz w:val="26"/>
          <w:szCs w:val="26"/>
        </w:rPr>
        <w:t>.</w:t>
      </w:r>
      <w:r w:rsidR="008B27C5" w:rsidRPr="00DB7B2F">
        <w:rPr>
          <w:b/>
          <w:sz w:val="26"/>
          <w:szCs w:val="26"/>
        </w:rPr>
        <w:tab/>
        <w:t>CHAIR’S ANNOUNCEMENTS</w:t>
      </w:r>
    </w:p>
    <w:p w:rsidR="00A455A2" w:rsidRPr="00DB7B2F" w:rsidRDefault="00A455A2" w:rsidP="002F430C">
      <w:pPr>
        <w:jc w:val="both"/>
        <w:rPr>
          <w:b/>
          <w:sz w:val="26"/>
          <w:szCs w:val="26"/>
        </w:rPr>
      </w:pPr>
    </w:p>
    <w:p w:rsidR="00394B69" w:rsidRPr="00DB7B2F" w:rsidRDefault="00394B69" w:rsidP="002F430C">
      <w:pPr>
        <w:jc w:val="both"/>
        <w:rPr>
          <w:sz w:val="26"/>
          <w:szCs w:val="26"/>
        </w:rPr>
      </w:pPr>
      <w:r w:rsidRPr="00DB7B2F">
        <w:rPr>
          <w:sz w:val="26"/>
          <w:szCs w:val="26"/>
        </w:rPr>
        <w:t>There were no announcements from the Chair.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Default="00235CA0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38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MINUTES OF PREVIOUS MEETING</w:t>
      </w:r>
    </w:p>
    <w:p w:rsidR="008B27C5" w:rsidRDefault="008B27C5" w:rsidP="002F430C">
      <w:pPr>
        <w:jc w:val="both"/>
        <w:rPr>
          <w:sz w:val="26"/>
          <w:szCs w:val="26"/>
        </w:rPr>
      </w:pPr>
    </w:p>
    <w:p w:rsidR="00A72502" w:rsidRDefault="00022372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>The following minutes</w:t>
      </w:r>
      <w:r w:rsidR="00A72502">
        <w:rPr>
          <w:sz w:val="26"/>
          <w:szCs w:val="26"/>
        </w:rPr>
        <w:t xml:space="preserve"> were received and accepted </w:t>
      </w:r>
      <w:r w:rsidR="008215F2">
        <w:rPr>
          <w:sz w:val="26"/>
          <w:szCs w:val="26"/>
        </w:rPr>
        <w:t xml:space="preserve">as a true record of </w:t>
      </w:r>
      <w:r>
        <w:rPr>
          <w:sz w:val="26"/>
          <w:szCs w:val="26"/>
        </w:rPr>
        <w:t>proceedings;</w:t>
      </w:r>
    </w:p>
    <w:p w:rsidR="00022372" w:rsidRDefault="00022372" w:rsidP="00A72502">
      <w:pPr>
        <w:jc w:val="both"/>
        <w:rPr>
          <w:sz w:val="26"/>
          <w:szCs w:val="26"/>
        </w:rPr>
      </w:pPr>
    </w:p>
    <w:p w:rsidR="00022372" w:rsidRDefault="00022372" w:rsidP="0002237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Finance, Asset &amp; Performance Management </w:t>
      </w:r>
      <w:r w:rsidR="00235CA0">
        <w:rPr>
          <w:sz w:val="26"/>
          <w:szCs w:val="26"/>
        </w:rPr>
        <w:t xml:space="preserve">Scrutiny Group </w:t>
      </w:r>
      <w:r>
        <w:rPr>
          <w:sz w:val="26"/>
          <w:szCs w:val="26"/>
        </w:rPr>
        <w:t xml:space="preserve">meeting held on </w:t>
      </w:r>
      <w:r w:rsidR="00235CA0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235CA0">
        <w:rPr>
          <w:sz w:val="26"/>
          <w:szCs w:val="26"/>
        </w:rPr>
        <w:t>October</w:t>
      </w:r>
      <w:r>
        <w:rPr>
          <w:sz w:val="26"/>
          <w:szCs w:val="26"/>
        </w:rPr>
        <w:t xml:space="preserve"> 2019</w:t>
      </w:r>
    </w:p>
    <w:p w:rsidR="00235CA0" w:rsidRDefault="00235CA0" w:rsidP="00235CA0">
      <w:pPr>
        <w:pStyle w:val="ListParagraph"/>
        <w:jc w:val="both"/>
        <w:rPr>
          <w:sz w:val="26"/>
          <w:szCs w:val="26"/>
        </w:rPr>
      </w:pPr>
    </w:p>
    <w:p w:rsidR="00022372" w:rsidRPr="00022372" w:rsidRDefault="00022372" w:rsidP="0002237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Finance, Audit &amp; Performance Management meeting held on </w:t>
      </w:r>
      <w:r w:rsidR="00235CA0">
        <w:rPr>
          <w:sz w:val="26"/>
          <w:szCs w:val="26"/>
        </w:rPr>
        <w:t>25</w:t>
      </w:r>
      <w:r>
        <w:rPr>
          <w:sz w:val="26"/>
          <w:szCs w:val="26"/>
        </w:rPr>
        <w:t xml:space="preserve"> </w:t>
      </w:r>
      <w:r w:rsidR="00235CA0">
        <w:rPr>
          <w:sz w:val="26"/>
          <w:szCs w:val="26"/>
        </w:rPr>
        <w:t>Nove</w:t>
      </w:r>
      <w:r>
        <w:rPr>
          <w:sz w:val="26"/>
          <w:szCs w:val="26"/>
        </w:rPr>
        <w:t>mber 2019.</w:t>
      </w:r>
    </w:p>
    <w:p w:rsidR="00A72502" w:rsidRDefault="00A72502" w:rsidP="00A72502">
      <w:pPr>
        <w:jc w:val="both"/>
        <w:rPr>
          <w:sz w:val="26"/>
          <w:szCs w:val="26"/>
        </w:rPr>
      </w:pPr>
    </w:p>
    <w:p w:rsidR="007B1544" w:rsidRPr="007B1544" w:rsidRDefault="007B1544" w:rsidP="00A72502">
      <w:pPr>
        <w:jc w:val="both"/>
        <w:rPr>
          <w:b/>
          <w:sz w:val="26"/>
          <w:szCs w:val="26"/>
        </w:rPr>
      </w:pPr>
      <w:r w:rsidRPr="007B1544">
        <w:rPr>
          <w:b/>
          <w:sz w:val="26"/>
          <w:szCs w:val="26"/>
        </w:rPr>
        <w:t>39.</w:t>
      </w:r>
      <w:r w:rsidRPr="007B1544">
        <w:rPr>
          <w:b/>
          <w:sz w:val="26"/>
          <w:szCs w:val="26"/>
        </w:rPr>
        <w:tab/>
        <w:t>TREASURY MANAGEMENT STRATEGY REPORT</w:t>
      </w:r>
    </w:p>
    <w:p w:rsidR="007B1544" w:rsidRDefault="007B1544" w:rsidP="00A72502">
      <w:pPr>
        <w:jc w:val="both"/>
        <w:rPr>
          <w:sz w:val="26"/>
          <w:szCs w:val="26"/>
        </w:rPr>
      </w:pPr>
    </w:p>
    <w:p w:rsidR="007B1544" w:rsidRDefault="00237E91" w:rsidP="00BB55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Treasurer advised that due to the </w:t>
      </w:r>
      <w:r w:rsidR="00432124">
        <w:rPr>
          <w:sz w:val="26"/>
          <w:szCs w:val="26"/>
        </w:rPr>
        <w:t xml:space="preserve">Senior Accountant </w:t>
      </w:r>
      <w:r>
        <w:rPr>
          <w:sz w:val="26"/>
          <w:szCs w:val="26"/>
        </w:rPr>
        <w:t xml:space="preserve">being away from the office </w:t>
      </w:r>
      <w:r w:rsidR="00432124">
        <w:rPr>
          <w:sz w:val="26"/>
          <w:szCs w:val="26"/>
        </w:rPr>
        <w:t xml:space="preserve">at present </w:t>
      </w:r>
      <w:r>
        <w:rPr>
          <w:sz w:val="26"/>
          <w:szCs w:val="26"/>
        </w:rPr>
        <w:t xml:space="preserve">due to a family bereavement, the Treasury Management Strategy report was not available </w:t>
      </w:r>
      <w:r w:rsidR="00432124">
        <w:rPr>
          <w:sz w:val="26"/>
          <w:szCs w:val="26"/>
        </w:rPr>
        <w:t>for reporting</w:t>
      </w:r>
      <w:r>
        <w:rPr>
          <w:sz w:val="26"/>
          <w:szCs w:val="26"/>
        </w:rPr>
        <w:t xml:space="preserve"> at this time.  </w:t>
      </w:r>
      <w:r w:rsidR="00432124">
        <w:rPr>
          <w:sz w:val="26"/>
          <w:szCs w:val="26"/>
        </w:rPr>
        <w:t xml:space="preserve">The report will be presented at the next Fire Authority meeting scheduled to take place on 30 March.  </w:t>
      </w:r>
    </w:p>
    <w:p w:rsidR="00432124" w:rsidRDefault="00432124" w:rsidP="00432124">
      <w:pPr>
        <w:ind w:left="720"/>
        <w:jc w:val="both"/>
        <w:rPr>
          <w:sz w:val="26"/>
          <w:szCs w:val="26"/>
        </w:rPr>
      </w:pPr>
    </w:p>
    <w:p w:rsidR="00432124" w:rsidRDefault="00432124" w:rsidP="00BB55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asked for their condolences to be sent.  </w:t>
      </w:r>
    </w:p>
    <w:p w:rsidR="007B1544" w:rsidRDefault="007B1544" w:rsidP="00A72502">
      <w:pPr>
        <w:jc w:val="both"/>
        <w:rPr>
          <w:sz w:val="26"/>
          <w:szCs w:val="26"/>
        </w:rPr>
      </w:pPr>
    </w:p>
    <w:p w:rsidR="007B1544" w:rsidRDefault="007B1544" w:rsidP="007B1544">
      <w:pPr>
        <w:ind w:left="720" w:hanging="720"/>
        <w:jc w:val="both"/>
        <w:rPr>
          <w:b/>
          <w:sz w:val="26"/>
          <w:szCs w:val="26"/>
        </w:rPr>
      </w:pPr>
      <w:r w:rsidRPr="007B1544">
        <w:rPr>
          <w:b/>
          <w:sz w:val="26"/>
          <w:szCs w:val="26"/>
        </w:rPr>
        <w:t>40.</w:t>
      </w:r>
      <w:r w:rsidRPr="007B1544">
        <w:rPr>
          <w:b/>
          <w:sz w:val="26"/>
          <w:szCs w:val="26"/>
        </w:rPr>
        <w:tab/>
        <w:t>BUSINESS PLAN ACTIONS REPORT – HEALTH CHECK 2019/20 QUARTER 3</w:t>
      </w:r>
    </w:p>
    <w:p w:rsidR="007B1544" w:rsidRDefault="007B1544" w:rsidP="007B1544">
      <w:pPr>
        <w:ind w:left="720" w:hanging="720"/>
        <w:jc w:val="both"/>
        <w:rPr>
          <w:b/>
          <w:sz w:val="26"/>
          <w:szCs w:val="26"/>
        </w:rPr>
      </w:pPr>
    </w:p>
    <w:p w:rsidR="007B1544" w:rsidRDefault="00E5587A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Deputy Chief Officer presented the Business Plan Actions Report </w:t>
      </w:r>
      <w:r w:rsidR="002B44B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Health Check 2019/20 </w:t>
      </w:r>
      <w:r w:rsidR="002B44BC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Quarter 3.  </w:t>
      </w:r>
    </w:p>
    <w:p w:rsidR="002B44BC" w:rsidRDefault="002B44BC" w:rsidP="00E5587A">
      <w:pPr>
        <w:jc w:val="both"/>
        <w:rPr>
          <w:sz w:val="26"/>
          <w:szCs w:val="26"/>
        </w:rPr>
      </w:pPr>
    </w:p>
    <w:p w:rsidR="002B44BC" w:rsidRDefault="002B44BC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>In relation to providing education to our communities</w:t>
      </w:r>
      <w:r w:rsidR="003C4879">
        <w:rPr>
          <w:sz w:val="26"/>
          <w:szCs w:val="26"/>
        </w:rPr>
        <w:t>,</w:t>
      </w:r>
      <w:r>
        <w:rPr>
          <w:sz w:val="26"/>
          <w:szCs w:val="26"/>
        </w:rPr>
        <w:t xml:space="preserve"> it was confirmed that the </w:t>
      </w:r>
      <w:r w:rsidR="00EF5307">
        <w:rPr>
          <w:sz w:val="26"/>
          <w:szCs w:val="26"/>
        </w:rPr>
        <w:t>S</w:t>
      </w:r>
      <w:r>
        <w:rPr>
          <w:sz w:val="26"/>
          <w:szCs w:val="26"/>
        </w:rPr>
        <w:t xml:space="preserve">ervice holds a database </w:t>
      </w:r>
      <w:r w:rsidR="00EF5307">
        <w:rPr>
          <w:sz w:val="26"/>
          <w:szCs w:val="26"/>
        </w:rPr>
        <w:t>containing</w:t>
      </w:r>
      <w:r>
        <w:rPr>
          <w:sz w:val="26"/>
          <w:szCs w:val="26"/>
        </w:rPr>
        <w:t xml:space="preserve"> contact information for vulnerable members of the service area, the information is provided by health boards </w:t>
      </w:r>
      <w:r w:rsidR="00D87D9F">
        <w:rPr>
          <w:sz w:val="26"/>
          <w:szCs w:val="26"/>
        </w:rPr>
        <w:t>and other agency</w:t>
      </w:r>
      <w:r>
        <w:rPr>
          <w:sz w:val="26"/>
          <w:szCs w:val="26"/>
        </w:rPr>
        <w:t xml:space="preserve"> partners.  Those individuals without social service involvement do, unfort</w:t>
      </w:r>
      <w:r w:rsidR="00D87D9F">
        <w:rPr>
          <w:sz w:val="26"/>
          <w:szCs w:val="26"/>
        </w:rPr>
        <w:t xml:space="preserve">unately, fall through the net, unless they contact us directly.  </w:t>
      </w:r>
    </w:p>
    <w:p w:rsidR="002B44BC" w:rsidRDefault="002B44BC" w:rsidP="00E5587A">
      <w:pPr>
        <w:jc w:val="both"/>
        <w:rPr>
          <w:sz w:val="26"/>
          <w:szCs w:val="26"/>
        </w:rPr>
      </w:pPr>
    </w:p>
    <w:p w:rsidR="002B44BC" w:rsidRDefault="002B44BC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Deputy Chief Officer was pleased to report that visits were made by the Service over the weekend of 28 February-1 March to vulnerable people on the Service’s database who were victims of flooding in the Ely area of Cardiff.  </w:t>
      </w:r>
    </w:p>
    <w:p w:rsidR="00EF5307" w:rsidRDefault="00EF5307" w:rsidP="00E5587A">
      <w:pPr>
        <w:jc w:val="both"/>
        <w:rPr>
          <w:sz w:val="26"/>
          <w:szCs w:val="26"/>
        </w:rPr>
      </w:pPr>
    </w:p>
    <w:p w:rsidR="00EF5307" w:rsidRDefault="00EF5307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relation to </w:t>
      </w:r>
      <w:r w:rsidR="009F534A">
        <w:rPr>
          <w:sz w:val="26"/>
          <w:szCs w:val="26"/>
        </w:rPr>
        <w:t xml:space="preserve">the number of false alarms attended, it was noted that more properties are employing alarm monitoring companies which </w:t>
      </w:r>
      <w:r w:rsidR="00317C3A">
        <w:rPr>
          <w:sz w:val="26"/>
          <w:szCs w:val="26"/>
        </w:rPr>
        <w:t>has resulted in</w:t>
      </w:r>
      <w:r w:rsidR="009F534A">
        <w:rPr>
          <w:sz w:val="26"/>
          <w:szCs w:val="26"/>
        </w:rPr>
        <w:t xml:space="preserve"> a</w:t>
      </w:r>
      <w:r w:rsidR="00D87D9F">
        <w:rPr>
          <w:sz w:val="26"/>
          <w:szCs w:val="26"/>
        </w:rPr>
        <w:t>n</w:t>
      </w:r>
      <w:r w:rsidR="009F534A">
        <w:rPr>
          <w:sz w:val="26"/>
          <w:szCs w:val="26"/>
        </w:rPr>
        <w:t xml:space="preserve"> </w:t>
      </w:r>
      <w:r w:rsidR="00D87D9F">
        <w:rPr>
          <w:sz w:val="26"/>
          <w:szCs w:val="26"/>
        </w:rPr>
        <w:t>increase</w:t>
      </w:r>
      <w:r w:rsidR="00317C3A">
        <w:rPr>
          <w:sz w:val="26"/>
          <w:szCs w:val="26"/>
        </w:rPr>
        <w:t xml:space="preserve"> in attendance at such incidents.  </w:t>
      </w:r>
    </w:p>
    <w:p w:rsidR="002E4245" w:rsidRDefault="002E4245" w:rsidP="00E5587A">
      <w:pPr>
        <w:jc w:val="both"/>
        <w:rPr>
          <w:sz w:val="26"/>
          <w:szCs w:val="26"/>
        </w:rPr>
      </w:pPr>
    </w:p>
    <w:p w:rsidR="002E4245" w:rsidRDefault="00744BF1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>It was also noted that t</w:t>
      </w:r>
      <w:r w:rsidR="002E4245" w:rsidRPr="00744BF1">
        <w:rPr>
          <w:sz w:val="26"/>
          <w:szCs w:val="26"/>
        </w:rPr>
        <w:t xml:space="preserve">he Service will respond to </w:t>
      </w:r>
      <w:r>
        <w:rPr>
          <w:sz w:val="26"/>
          <w:szCs w:val="26"/>
        </w:rPr>
        <w:t>false</w:t>
      </w:r>
      <w:r w:rsidR="002E4245" w:rsidRPr="00744BF1">
        <w:rPr>
          <w:sz w:val="26"/>
          <w:szCs w:val="26"/>
        </w:rPr>
        <w:t xml:space="preserve"> alarms at hospitals during the hours of 0800-1800 at normal road speed, with a s</w:t>
      </w:r>
      <w:r w:rsidR="00AA3A87" w:rsidRPr="00744BF1">
        <w:rPr>
          <w:sz w:val="26"/>
          <w:szCs w:val="26"/>
        </w:rPr>
        <w:t xml:space="preserve">ingle appliance in attendance, unless a fire is confirmed. </w:t>
      </w:r>
    </w:p>
    <w:p w:rsidR="00BB5520" w:rsidRDefault="00BB5520" w:rsidP="007B1544">
      <w:pPr>
        <w:ind w:left="720" w:hanging="720"/>
        <w:jc w:val="both"/>
        <w:rPr>
          <w:sz w:val="26"/>
          <w:szCs w:val="26"/>
        </w:rPr>
      </w:pPr>
    </w:p>
    <w:p w:rsidR="00BB5520" w:rsidRPr="00BB5520" w:rsidRDefault="00BB5520" w:rsidP="007B1544">
      <w:pPr>
        <w:ind w:left="720" w:hanging="720"/>
        <w:jc w:val="both"/>
        <w:rPr>
          <w:b/>
          <w:sz w:val="26"/>
          <w:szCs w:val="26"/>
        </w:rPr>
      </w:pPr>
      <w:r w:rsidRPr="00BB5520">
        <w:rPr>
          <w:b/>
          <w:sz w:val="26"/>
          <w:szCs w:val="26"/>
        </w:rPr>
        <w:t>RESOLVED THAT</w:t>
      </w:r>
    </w:p>
    <w:p w:rsidR="00BB5520" w:rsidRPr="007B1544" w:rsidRDefault="00BB5520" w:rsidP="007B1544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B1544" w:rsidRDefault="00586F30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the content of the report.  </w:t>
      </w:r>
    </w:p>
    <w:p w:rsidR="00235CA0" w:rsidRPr="00235CA0" w:rsidRDefault="007B1544" w:rsidP="00235CA0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41</w:t>
      </w:r>
      <w:r w:rsidR="00235CA0" w:rsidRPr="00235CA0">
        <w:rPr>
          <w:b/>
          <w:sz w:val="26"/>
          <w:szCs w:val="26"/>
        </w:rPr>
        <w:t>.</w:t>
      </w:r>
      <w:r w:rsidR="00235CA0" w:rsidRPr="00235CA0">
        <w:rPr>
          <w:b/>
          <w:sz w:val="26"/>
          <w:szCs w:val="26"/>
        </w:rPr>
        <w:tab/>
        <w:t>DRAFT ANNUAL REPORT OF THE WORK OF THE FINANCE, AUDIT AND PERFORMANCE MANAGEMENT COMMITTEE AND THE DISCHARGE OF THE TERMS OF REFERENCE OF THE FINANCE, ASSET &amp; PERFORMANCE MANAGEMENT SCRUTINY GROUP</w:t>
      </w:r>
    </w:p>
    <w:p w:rsidR="00235CA0" w:rsidRDefault="00235CA0" w:rsidP="00A72502">
      <w:pPr>
        <w:jc w:val="both"/>
        <w:rPr>
          <w:sz w:val="26"/>
          <w:szCs w:val="26"/>
        </w:rPr>
      </w:pPr>
    </w:p>
    <w:p w:rsidR="007B1544" w:rsidRDefault="00BB5520" w:rsidP="00BB552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Deputy Chief Officer summarised the work of the Finance, Audit &amp; Performance Management Committee and its Scrutiny Group for the municipal year 2019/20.  </w:t>
      </w:r>
    </w:p>
    <w:p w:rsidR="00BB5520" w:rsidRDefault="00BB5520" w:rsidP="00BB5520">
      <w:pPr>
        <w:ind w:left="720"/>
        <w:jc w:val="both"/>
        <w:rPr>
          <w:sz w:val="26"/>
          <w:szCs w:val="26"/>
        </w:rPr>
      </w:pPr>
    </w:p>
    <w:p w:rsidR="00BB5520" w:rsidRDefault="00BB5520" w:rsidP="00BB5520">
      <w:pPr>
        <w:jc w:val="both"/>
        <w:rPr>
          <w:b/>
          <w:sz w:val="26"/>
          <w:szCs w:val="26"/>
        </w:rPr>
      </w:pPr>
      <w:r w:rsidRPr="00BB5520">
        <w:rPr>
          <w:b/>
          <w:sz w:val="26"/>
          <w:szCs w:val="26"/>
        </w:rPr>
        <w:t>RESOLVED THAT</w:t>
      </w:r>
    </w:p>
    <w:p w:rsidR="00DF6CD1" w:rsidRDefault="00DF6CD1" w:rsidP="00BB5520">
      <w:pPr>
        <w:jc w:val="both"/>
        <w:rPr>
          <w:b/>
          <w:sz w:val="26"/>
          <w:szCs w:val="26"/>
        </w:rPr>
      </w:pPr>
    </w:p>
    <w:p w:rsidR="00DF6CD1" w:rsidRPr="00DF6CD1" w:rsidRDefault="00DF6CD1" w:rsidP="00BB5520">
      <w:pPr>
        <w:jc w:val="both"/>
        <w:rPr>
          <w:sz w:val="26"/>
          <w:szCs w:val="26"/>
        </w:rPr>
      </w:pPr>
      <w:r w:rsidRPr="00DF6CD1">
        <w:rPr>
          <w:sz w:val="26"/>
          <w:szCs w:val="26"/>
        </w:rPr>
        <w:t xml:space="preserve">Members considered the report </w:t>
      </w:r>
      <w:r>
        <w:rPr>
          <w:sz w:val="26"/>
          <w:szCs w:val="26"/>
        </w:rPr>
        <w:t xml:space="preserve">and made slight amendment to paragraph 2.4, prior to reporting to the Fire &amp; Rescue Authority as a summary of the workload carried out by the Committee and Scrutiny Group during the municipal year.  </w:t>
      </w:r>
    </w:p>
    <w:p w:rsidR="00235CA0" w:rsidRDefault="00235CA0" w:rsidP="00A72502">
      <w:pPr>
        <w:jc w:val="both"/>
        <w:rPr>
          <w:sz w:val="26"/>
          <w:szCs w:val="26"/>
        </w:rPr>
      </w:pPr>
    </w:p>
    <w:p w:rsidR="008B27C5" w:rsidRDefault="007B1544" w:rsidP="00BC590C">
      <w:pPr>
        <w:ind w:left="720" w:hanging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42</w:t>
      </w:r>
      <w:r w:rsidR="00A32B3B">
        <w:rPr>
          <w:b/>
          <w:sz w:val="26"/>
          <w:szCs w:val="26"/>
        </w:rPr>
        <w:t>.</w:t>
      </w:r>
      <w:r w:rsidR="00A32B3B">
        <w:rPr>
          <w:b/>
          <w:sz w:val="26"/>
          <w:szCs w:val="26"/>
        </w:rPr>
        <w:tab/>
      </w:r>
      <w:r w:rsidR="00022372">
        <w:rPr>
          <w:b/>
          <w:sz w:val="26"/>
          <w:szCs w:val="26"/>
        </w:rPr>
        <w:t>REVENUE MONITORING REPORT 2019/20</w:t>
      </w:r>
    </w:p>
    <w:p w:rsidR="001F4BA2" w:rsidRDefault="001F4BA2" w:rsidP="002F430C">
      <w:pPr>
        <w:jc w:val="both"/>
        <w:rPr>
          <w:sz w:val="26"/>
          <w:szCs w:val="26"/>
        </w:rPr>
      </w:pPr>
    </w:p>
    <w:p w:rsidR="00E33BC4" w:rsidRDefault="00022372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DF6CD1">
        <w:rPr>
          <w:sz w:val="26"/>
          <w:szCs w:val="26"/>
        </w:rPr>
        <w:t>Treasurer</w:t>
      </w:r>
      <w:r>
        <w:rPr>
          <w:sz w:val="26"/>
          <w:szCs w:val="26"/>
        </w:rPr>
        <w:t xml:space="preserve"> provided details of the annual revenue budget and associated information for the year ending 31 March 2020.</w:t>
      </w:r>
    </w:p>
    <w:p w:rsidR="00DF6CD1" w:rsidRDefault="00DF6CD1" w:rsidP="002F430C">
      <w:pPr>
        <w:jc w:val="both"/>
        <w:rPr>
          <w:sz w:val="26"/>
          <w:szCs w:val="26"/>
        </w:rPr>
      </w:pPr>
    </w:p>
    <w:p w:rsidR="00DF6CD1" w:rsidRDefault="00DF6CD1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 relation to shared services, it was confirmed that the service does not hold a large debt and recovery service.  Payments are, on occasion, overdue, but not substantially.  </w:t>
      </w:r>
    </w:p>
    <w:p w:rsidR="007C5F51" w:rsidRDefault="007C5F51" w:rsidP="002F430C">
      <w:pPr>
        <w:jc w:val="both"/>
        <w:rPr>
          <w:sz w:val="26"/>
          <w:szCs w:val="26"/>
        </w:rPr>
      </w:pPr>
    </w:p>
    <w:p w:rsidR="007C5F51" w:rsidRDefault="007C5F51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discussion arose around automatic meter readings and it was noted that this plan of works is still ongoing.  The Service is actively identifying best </w:t>
      </w:r>
      <w:r w:rsidR="00684BB3">
        <w:rPr>
          <w:sz w:val="26"/>
          <w:szCs w:val="26"/>
        </w:rPr>
        <w:t>value for money</w:t>
      </w:r>
      <w:r>
        <w:rPr>
          <w:sz w:val="26"/>
          <w:szCs w:val="26"/>
        </w:rPr>
        <w:t xml:space="preserve"> on meter systems.  It was also noted that the heating levels on stations are controlled from a central point.  </w:t>
      </w:r>
    </w:p>
    <w:p w:rsidR="007C5F51" w:rsidRDefault="007C5F51" w:rsidP="002F430C">
      <w:pPr>
        <w:jc w:val="both"/>
        <w:rPr>
          <w:sz w:val="26"/>
          <w:szCs w:val="26"/>
        </w:rPr>
      </w:pPr>
    </w:p>
    <w:p w:rsidR="007C5F51" w:rsidRDefault="003C4879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were advised that </w:t>
      </w:r>
      <w:r w:rsidR="007C5F51">
        <w:rPr>
          <w:sz w:val="26"/>
          <w:szCs w:val="26"/>
        </w:rPr>
        <w:t xml:space="preserve">funding for USAR is received through grant funding </w:t>
      </w:r>
      <w:r>
        <w:rPr>
          <w:sz w:val="26"/>
          <w:szCs w:val="26"/>
        </w:rPr>
        <w:t>resulting in</w:t>
      </w:r>
      <w:r w:rsidR="007C5F51">
        <w:rPr>
          <w:sz w:val="26"/>
          <w:szCs w:val="26"/>
        </w:rPr>
        <w:t xml:space="preserve"> neutral impact.  USAR is wholly financed by Welsh Government.  </w:t>
      </w:r>
    </w:p>
    <w:p w:rsidR="00C03E46" w:rsidRDefault="00C03E46" w:rsidP="002F430C">
      <w:pPr>
        <w:jc w:val="both"/>
        <w:rPr>
          <w:sz w:val="26"/>
          <w:szCs w:val="26"/>
        </w:rPr>
      </w:pPr>
    </w:p>
    <w:p w:rsidR="007B5CFF" w:rsidRDefault="007B5CFF" w:rsidP="00480A1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3B5266" w:rsidRDefault="003B5266" w:rsidP="00480A10">
      <w:pPr>
        <w:jc w:val="both"/>
        <w:rPr>
          <w:b/>
          <w:sz w:val="26"/>
          <w:szCs w:val="26"/>
        </w:rPr>
      </w:pPr>
    </w:p>
    <w:p w:rsidR="003B5266" w:rsidRDefault="007B1544" w:rsidP="00480A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</w:t>
      </w:r>
      <w:r w:rsidR="00684BB3">
        <w:rPr>
          <w:sz w:val="26"/>
          <w:szCs w:val="26"/>
        </w:rPr>
        <w:t>the report and agreed its content</w:t>
      </w:r>
      <w:r>
        <w:rPr>
          <w:sz w:val="26"/>
          <w:szCs w:val="26"/>
        </w:rPr>
        <w:t xml:space="preserve">.  </w:t>
      </w:r>
    </w:p>
    <w:p w:rsidR="00E33BC4" w:rsidRPr="00E33BC4" w:rsidRDefault="00E33BC4" w:rsidP="00480A10">
      <w:pPr>
        <w:jc w:val="both"/>
        <w:rPr>
          <w:sz w:val="26"/>
          <w:szCs w:val="26"/>
        </w:rPr>
      </w:pPr>
    </w:p>
    <w:p w:rsidR="00E33BC4" w:rsidRDefault="007B1544" w:rsidP="00D136F7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43</w:t>
      </w:r>
      <w:r w:rsidR="004B7746">
        <w:rPr>
          <w:b/>
          <w:sz w:val="26"/>
          <w:szCs w:val="26"/>
        </w:rPr>
        <w:t>.</w:t>
      </w:r>
      <w:r w:rsidR="004B7746">
        <w:rPr>
          <w:b/>
          <w:sz w:val="26"/>
          <w:szCs w:val="26"/>
        </w:rPr>
        <w:tab/>
      </w:r>
      <w:r w:rsidR="00AE3DEC">
        <w:rPr>
          <w:b/>
          <w:sz w:val="26"/>
          <w:szCs w:val="26"/>
        </w:rPr>
        <w:t>CAPITAL</w:t>
      </w:r>
      <w:r w:rsidR="004B7746">
        <w:rPr>
          <w:b/>
          <w:sz w:val="26"/>
          <w:szCs w:val="26"/>
        </w:rPr>
        <w:t xml:space="preserve"> MONITORING REPORT 2019/20</w:t>
      </w:r>
    </w:p>
    <w:p w:rsidR="004B7746" w:rsidRDefault="004B7746" w:rsidP="00D136F7">
      <w:pPr>
        <w:ind w:left="720" w:hanging="720"/>
        <w:jc w:val="both"/>
        <w:rPr>
          <w:b/>
          <w:sz w:val="26"/>
          <w:szCs w:val="26"/>
        </w:rPr>
      </w:pPr>
    </w:p>
    <w:p w:rsidR="004B7746" w:rsidRDefault="004B7746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684BB3">
        <w:rPr>
          <w:sz w:val="26"/>
          <w:szCs w:val="26"/>
        </w:rPr>
        <w:t>Treasurer</w:t>
      </w:r>
      <w:r>
        <w:rPr>
          <w:sz w:val="26"/>
          <w:szCs w:val="26"/>
        </w:rPr>
        <w:t xml:space="preserve"> presented </w:t>
      </w:r>
      <w:r w:rsidR="007B1544">
        <w:rPr>
          <w:sz w:val="26"/>
          <w:szCs w:val="26"/>
        </w:rPr>
        <w:t xml:space="preserve">the </w:t>
      </w:r>
      <w:r w:rsidR="00AE3DEC">
        <w:rPr>
          <w:sz w:val="26"/>
          <w:szCs w:val="26"/>
        </w:rPr>
        <w:t>Capital</w:t>
      </w:r>
      <w:r>
        <w:rPr>
          <w:sz w:val="26"/>
          <w:szCs w:val="26"/>
        </w:rPr>
        <w:t xml:space="preserve"> </w:t>
      </w:r>
      <w:r w:rsidR="00AE3DEC">
        <w:rPr>
          <w:sz w:val="26"/>
          <w:szCs w:val="26"/>
        </w:rPr>
        <w:t>M</w:t>
      </w:r>
      <w:r>
        <w:rPr>
          <w:sz w:val="26"/>
          <w:szCs w:val="26"/>
        </w:rPr>
        <w:t xml:space="preserve">onitoring report 2019/20 and provided </w:t>
      </w:r>
      <w:r w:rsidR="00684BB3">
        <w:rPr>
          <w:sz w:val="26"/>
          <w:szCs w:val="26"/>
        </w:rPr>
        <w:t xml:space="preserve">a </w:t>
      </w:r>
      <w:r w:rsidR="00AE3DEC">
        <w:rPr>
          <w:sz w:val="26"/>
          <w:szCs w:val="26"/>
        </w:rPr>
        <w:t>detail</w:t>
      </w:r>
      <w:r w:rsidR="00684BB3">
        <w:rPr>
          <w:sz w:val="26"/>
          <w:szCs w:val="26"/>
        </w:rPr>
        <w:t>ed update</w:t>
      </w:r>
      <w:r w:rsidR="00AE3DEC">
        <w:rPr>
          <w:sz w:val="26"/>
          <w:szCs w:val="26"/>
        </w:rPr>
        <w:t xml:space="preserve"> o</w:t>
      </w:r>
      <w:r w:rsidR="00684BB3">
        <w:rPr>
          <w:sz w:val="26"/>
          <w:szCs w:val="26"/>
        </w:rPr>
        <w:t>n</w:t>
      </w:r>
      <w:r w:rsidR="00AE3DEC">
        <w:rPr>
          <w:sz w:val="26"/>
          <w:szCs w:val="26"/>
        </w:rPr>
        <w:t xml:space="preserve"> the capital budget, transactions to date and the forecast </w:t>
      </w:r>
      <w:r w:rsidR="007B1544">
        <w:rPr>
          <w:sz w:val="26"/>
          <w:szCs w:val="26"/>
        </w:rPr>
        <w:t>position at year end</w:t>
      </w:r>
      <w:r w:rsidR="00AE3DEC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 </w:t>
      </w:r>
    </w:p>
    <w:p w:rsidR="00684BB3" w:rsidRDefault="00684BB3" w:rsidP="004B7746">
      <w:pPr>
        <w:jc w:val="both"/>
        <w:rPr>
          <w:sz w:val="26"/>
          <w:szCs w:val="26"/>
        </w:rPr>
      </w:pPr>
    </w:p>
    <w:p w:rsidR="00684BB3" w:rsidRDefault="00684BB3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>It was noted that helmets were not included with</w:t>
      </w:r>
      <w:r w:rsidR="003C4879">
        <w:rPr>
          <w:sz w:val="26"/>
          <w:szCs w:val="26"/>
        </w:rPr>
        <w:t>in</w:t>
      </w:r>
      <w:r>
        <w:rPr>
          <w:sz w:val="26"/>
          <w:szCs w:val="26"/>
        </w:rPr>
        <w:t xml:space="preserve"> the purchase of PPE.  A separate procurement process will be underta</w:t>
      </w:r>
      <w:r w:rsidR="00D87D9F">
        <w:rPr>
          <w:sz w:val="26"/>
          <w:szCs w:val="26"/>
        </w:rPr>
        <w:t xml:space="preserve">ken for the purchase of helmets as we were not included on the North Wales tender documents.  </w:t>
      </w:r>
    </w:p>
    <w:p w:rsidR="00684BB3" w:rsidRDefault="00684BB3" w:rsidP="004B7746">
      <w:pPr>
        <w:jc w:val="both"/>
        <w:rPr>
          <w:sz w:val="26"/>
          <w:szCs w:val="26"/>
        </w:rPr>
      </w:pPr>
    </w:p>
    <w:p w:rsidR="00684BB3" w:rsidRDefault="00684BB3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>The following station refurbishment update was provide</w:t>
      </w:r>
      <w:r w:rsidR="0047345C">
        <w:rPr>
          <w:sz w:val="26"/>
          <w:szCs w:val="26"/>
        </w:rPr>
        <w:t>d</w:t>
      </w:r>
      <w:r>
        <w:rPr>
          <w:sz w:val="26"/>
          <w:szCs w:val="26"/>
        </w:rPr>
        <w:t xml:space="preserve"> to Members;</w:t>
      </w:r>
    </w:p>
    <w:p w:rsidR="00684BB3" w:rsidRDefault="00684BB3" w:rsidP="004B7746">
      <w:pPr>
        <w:jc w:val="both"/>
        <w:rPr>
          <w:sz w:val="26"/>
          <w:szCs w:val="26"/>
        </w:rPr>
      </w:pPr>
    </w:p>
    <w:p w:rsidR="00684BB3" w:rsidRDefault="00684BB3" w:rsidP="00684B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Pontypridd – refurbishment works have commenced on site</w:t>
      </w:r>
    </w:p>
    <w:p w:rsidR="00684BB3" w:rsidRDefault="00684BB3" w:rsidP="004B7746">
      <w:pPr>
        <w:jc w:val="both"/>
        <w:rPr>
          <w:sz w:val="26"/>
          <w:szCs w:val="26"/>
        </w:rPr>
      </w:pPr>
    </w:p>
    <w:p w:rsidR="00684BB3" w:rsidRDefault="00684BB3" w:rsidP="00684B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Llantwit Major – works completed </w:t>
      </w:r>
    </w:p>
    <w:p w:rsidR="00684BB3" w:rsidRDefault="00684BB3" w:rsidP="00684BB3">
      <w:pPr>
        <w:ind w:firstLine="720"/>
        <w:jc w:val="both"/>
        <w:rPr>
          <w:sz w:val="26"/>
          <w:szCs w:val="26"/>
        </w:rPr>
      </w:pPr>
    </w:p>
    <w:p w:rsidR="00684BB3" w:rsidRDefault="00684BB3" w:rsidP="00684B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Occupational Health Unit – works completed</w:t>
      </w:r>
    </w:p>
    <w:p w:rsidR="00684BB3" w:rsidRDefault="00684BB3" w:rsidP="00684BB3">
      <w:pPr>
        <w:ind w:firstLine="720"/>
        <w:jc w:val="both"/>
        <w:rPr>
          <w:sz w:val="26"/>
          <w:szCs w:val="26"/>
        </w:rPr>
      </w:pPr>
    </w:p>
    <w:p w:rsidR="00684BB3" w:rsidRDefault="00684BB3" w:rsidP="00D87D9F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New Inn – currently establishing </w:t>
      </w:r>
      <w:r w:rsidR="00D87D9F">
        <w:rPr>
          <w:sz w:val="26"/>
          <w:szCs w:val="26"/>
        </w:rPr>
        <w:t xml:space="preserve">if there are potential alternative sites for </w:t>
      </w:r>
      <w:bookmarkStart w:id="0" w:name="_GoBack"/>
      <w:bookmarkEnd w:id="0"/>
      <w:r w:rsidR="00D87D9F">
        <w:rPr>
          <w:sz w:val="26"/>
          <w:szCs w:val="26"/>
        </w:rPr>
        <w:t xml:space="preserve">the station that would better suit our needs.  </w:t>
      </w:r>
    </w:p>
    <w:p w:rsidR="004B7746" w:rsidRDefault="004B7746" w:rsidP="004B7746">
      <w:pPr>
        <w:jc w:val="both"/>
        <w:rPr>
          <w:sz w:val="26"/>
          <w:szCs w:val="26"/>
        </w:rPr>
      </w:pPr>
    </w:p>
    <w:p w:rsidR="004B7746" w:rsidRDefault="004B7746" w:rsidP="004B7746">
      <w:pPr>
        <w:jc w:val="both"/>
        <w:rPr>
          <w:b/>
          <w:sz w:val="26"/>
          <w:szCs w:val="26"/>
        </w:rPr>
      </w:pPr>
      <w:r w:rsidRPr="004B7746">
        <w:rPr>
          <w:b/>
          <w:sz w:val="26"/>
          <w:szCs w:val="26"/>
        </w:rPr>
        <w:t>RESOLVED THAT</w:t>
      </w:r>
    </w:p>
    <w:p w:rsidR="004B7746" w:rsidRDefault="004B7746" w:rsidP="004B7746">
      <w:pPr>
        <w:jc w:val="both"/>
        <w:rPr>
          <w:b/>
          <w:sz w:val="26"/>
          <w:szCs w:val="26"/>
        </w:rPr>
      </w:pPr>
    </w:p>
    <w:p w:rsidR="00DF458A" w:rsidRPr="007B55DD" w:rsidRDefault="00DF458A" w:rsidP="00DF45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</w:t>
      </w:r>
      <w:r w:rsidR="00AE3DEC">
        <w:rPr>
          <w:sz w:val="26"/>
          <w:szCs w:val="26"/>
        </w:rPr>
        <w:t xml:space="preserve">the budget and progress of capital schemes, approved the alterations identified in Appendix 1 and associated movements in funding streams.  </w:t>
      </w:r>
    </w:p>
    <w:p w:rsidR="004A5AD1" w:rsidRDefault="004A5AD1" w:rsidP="004B7746">
      <w:pPr>
        <w:jc w:val="both"/>
        <w:rPr>
          <w:sz w:val="26"/>
          <w:szCs w:val="26"/>
        </w:rPr>
      </w:pPr>
    </w:p>
    <w:p w:rsidR="00C80F8B" w:rsidRDefault="007B1544" w:rsidP="004B77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44</w:t>
      </w:r>
      <w:r w:rsidR="00C80F8B" w:rsidRPr="00C80F8B">
        <w:rPr>
          <w:b/>
          <w:sz w:val="26"/>
          <w:szCs w:val="26"/>
        </w:rPr>
        <w:t>.</w:t>
      </w:r>
      <w:r w:rsidR="00C80F8B" w:rsidRPr="00C80F8B">
        <w:rPr>
          <w:b/>
          <w:sz w:val="26"/>
          <w:szCs w:val="26"/>
        </w:rPr>
        <w:tab/>
      </w:r>
      <w:r w:rsidR="005E77FA">
        <w:rPr>
          <w:b/>
          <w:sz w:val="26"/>
          <w:szCs w:val="26"/>
        </w:rPr>
        <w:t>INTERNAL AUDIT</w:t>
      </w:r>
      <w:r w:rsidR="00AE3DEC">
        <w:rPr>
          <w:b/>
          <w:sz w:val="26"/>
          <w:szCs w:val="26"/>
        </w:rPr>
        <w:t xml:space="preserve"> REPORT</w:t>
      </w:r>
    </w:p>
    <w:p w:rsidR="00C80F8B" w:rsidRDefault="00C80F8B" w:rsidP="004B7746">
      <w:pPr>
        <w:jc w:val="both"/>
        <w:rPr>
          <w:b/>
          <w:sz w:val="26"/>
          <w:szCs w:val="26"/>
        </w:rPr>
      </w:pPr>
    </w:p>
    <w:p w:rsidR="004061D0" w:rsidRDefault="00BD6221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5E77FA">
        <w:rPr>
          <w:sz w:val="26"/>
          <w:szCs w:val="26"/>
        </w:rPr>
        <w:t>Internal Auditor</w:t>
      </w:r>
      <w:r>
        <w:rPr>
          <w:sz w:val="26"/>
          <w:szCs w:val="26"/>
        </w:rPr>
        <w:t xml:space="preserve"> </w:t>
      </w:r>
      <w:r w:rsidR="005E77FA">
        <w:rPr>
          <w:sz w:val="26"/>
          <w:szCs w:val="26"/>
        </w:rPr>
        <w:t>updated Members upon progress being made against the Internal Audit Plan 2019/2020.</w:t>
      </w:r>
    </w:p>
    <w:p w:rsidR="00A71C13" w:rsidRDefault="00A71C13" w:rsidP="004B7746">
      <w:pPr>
        <w:jc w:val="both"/>
        <w:rPr>
          <w:b/>
          <w:sz w:val="26"/>
          <w:szCs w:val="26"/>
        </w:rPr>
      </w:pPr>
    </w:p>
    <w:p w:rsidR="004061D0" w:rsidRPr="004061D0" w:rsidRDefault="004061D0" w:rsidP="004B7746">
      <w:pPr>
        <w:jc w:val="both"/>
        <w:rPr>
          <w:b/>
          <w:sz w:val="26"/>
          <w:szCs w:val="26"/>
        </w:rPr>
      </w:pPr>
      <w:r w:rsidRPr="004061D0">
        <w:rPr>
          <w:b/>
          <w:sz w:val="26"/>
          <w:szCs w:val="26"/>
        </w:rPr>
        <w:t>RESOLVED THAT</w:t>
      </w:r>
    </w:p>
    <w:p w:rsidR="004061D0" w:rsidRDefault="004061D0" w:rsidP="004B7746">
      <w:pPr>
        <w:jc w:val="both"/>
        <w:rPr>
          <w:sz w:val="26"/>
          <w:szCs w:val="26"/>
        </w:rPr>
      </w:pPr>
    </w:p>
    <w:p w:rsidR="00A71C13" w:rsidRDefault="005E77FA" w:rsidP="00A71C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A71C13">
        <w:rPr>
          <w:sz w:val="26"/>
          <w:szCs w:val="26"/>
        </w:rPr>
        <w:t>agreed</w:t>
      </w:r>
      <w:r>
        <w:rPr>
          <w:sz w:val="26"/>
          <w:szCs w:val="26"/>
        </w:rPr>
        <w:t xml:space="preserve"> the internal audit recommendations and work completed to date on</w:t>
      </w:r>
      <w:r w:rsidR="00A71C13">
        <w:rPr>
          <w:sz w:val="26"/>
          <w:szCs w:val="26"/>
        </w:rPr>
        <w:t xml:space="preserve"> the Internal Audit Annual Plan and were pleased to note the positive report which was a good reflection o</w:t>
      </w:r>
      <w:r w:rsidR="006918B3">
        <w:rPr>
          <w:sz w:val="26"/>
          <w:szCs w:val="26"/>
        </w:rPr>
        <w:t xml:space="preserve">f </w:t>
      </w:r>
      <w:r w:rsidR="00A71C13">
        <w:rPr>
          <w:sz w:val="26"/>
          <w:szCs w:val="26"/>
        </w:rPr>
        <w:t xml:space="preserve">the work undertaken by SWFRS staff.  </w:t>
      </w:r>
    </w:p>
    <w:p w:rsidR="009047E4" w:rsidRDefault="009047E4" w:rsidP="004B7746">
      <w:pPr>
        <w:jc w:val="both"/>
        <w:rPr>
          <w:sz w:val="26"/>
          <w:szCs w:val="26"/>
        </w:rPr>
      </w:pPr>
    </w:p>
    <w:p w:rsidR="009047E4" w:rsidRDefault="005E77FA" w:rsidP="004B774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45</w:t>
      </w:r>
      <w:r w:rsidR="009047E4">
        <w:rPr>
          <w:b/>
          <w:sz w:val="26"/>
          <w:szCs w:val="26"/>
        </w:rPr>
        <w:t>.</w:t>
      </w:r>
      <w:r w:rsidR="009047E4">
        <w:rPr>
          <w:b/>
          <w:sz w:val="26"/>
          <w:szCs w:val="26"/>
        </w:rPr>
        <w:tab/>
      </w:r>
      <w:r>
        <w:rPr>
          <w:b/>
          <w:sz w:val="26"/>
          <w:szCs w:val="26"/>
        </w:rPr>
        <w:t>WALES AUDIT OFFICE – 2020 AUDIT PLAN</w:t>
      </w:r>
      <w:r w:rsidR="001C1134">
        <w:rPr>
          <w:b/>
          <w:sz w:val="26"/>
          <w:szCs w:val="26"/>
        </w:rPr>
        <w:t xml:space="preserve"> </w:t>
      </w:r>
    </w:p>
    <w:p w:rsidR="001C1134" w:rsidRDefault="001C1134" w:rsidP="004B7746">
      <w:pPr>
        <w:jc w:val="both"/>
        <w:rPr>
          <w:b/>
          <w:sz w:val="26"/>
          <w:szCs w:val="26"/>
        </w:rPr>
      </w:pPr>
    </w:p>
    <w:p w:rsidR="00A71C13" w:rsidRDefault="00B90960" w:rsidP="00A71C13">
      <w:pPr>
        <w:ind w:left="72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The </w:t>
      </w:r>
      <w:r w:rsidR="005E77FA">
        <w:rPr>
          <w:sz w:val="26"/>
          <w:szCs w:val="26"/>
        </w:rPr>
        <w:t>Wales Audit</w:t>
      </w:r>
      <w:r>
        <w:rPr>
          <w:sz w:val="26"/>
          <w:szCs w:val="26"/>
        </w:rPr>
        <w:t xml:space="preserve"> Officer </w:t>
      </w:r>
      <w:r w:rsidR="005A15C0">
        <w:rPr>
          <w:sz w:val="26"/>
          <w:szCs w:val="26"/>
        </w:rPr>
        <w:t xml:space="preserve">presented the </w:t>
      </w:r>
      <w:r w:rsidR="005E77FA">
        <w:rPr>
          <w:sz w:val="26"/>
          <w:szCs w:val="26"/>
        </w:rPr>
        <w:t>2020 Audit Plan</w:t>
      </w:r>
      <w:r w:rsidR="005A15C0">
        <w:rPr>
          <w:sz w:val="26"/>
          <w:szCs w:val="26"/>
        </w:rPr>
        <w:t xml:space="preserve"> </w:t>
      </w:r>
      <w:r w:rsidR="00A71C13" w:rsidRPr="00A71C13">
        <w:rPr>
          <w:rFonts w:eastAsia="Times New Roman"/>
          <w:sz w:val="26"/>
          <w:szCs w:val="26"/>
        </w:rPr>
        <w:t>which included the Audit of Accounts, Performance Audit, Fees, Audit Team Timetable and Future Developments to h</w:t>
      </w:r>
      <w:r w:rsidR="00A71C13">
        <w:rPr>
          <w:rFonts w:eastAsia="Times New Roman"/>
          <w:sz w:val="26"/>
          <w:szCs w:val="26"/>
        </w:rPr>
        <w:t>is</w:t>
      </w:r>
      <w:r w:rsidR="00A71C13" w:rsidRPr="00A71C13">
        <w:rPr>
          <w:rFonts w:eastAsia="Times New Roman"/>
          <w:sz w:val="26"/>
          <w:szCs w:val="26"/>
        </w:rPr>
        <w:t xml:space="preserve"> audit work. </w:t>
      </w:r>
    </w:p>
    <w:p w:rsidR="00AE6549" w:rsidRDefault="00AE6549" w:rsidP="00A71C13">
      <w:pPr>
        <w:ind w:left="720"/>
        <w:jc w:val="both"/>
        <w:rPr>
          <w:rFonts w:eastAsia="Times New Roman"/>
          <w:sz w:val="26"/>
          <w:szCs w:val="26"/>
        </w:rPr>
      </w:pPr>
    </w:p>
    <w:p w:rsidR="00AE6549" w:rsidRPr="00A71C13" w:rsidRDefault="00AE6549" w:rsidP="00A71C13">
      <w:pPr>
        <w:ind w:left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The Treasurer </w:t>
      </w:r>
      <w:r w:rsidR="006918B3">
        <w:rPr>
          <w:rFonts w:eastAsia="Times New Roman"/>
          <w:sz w:val="26"/>
          <w:szCs w:val="26"/>
        </w:rPr>
        <w:t>wished to bring to Members’ attention a</w:t>
      </w:r>
      <w:r>
        <w:rPr>
          <w:rFonts w:eastAsia="Times New Roman"/>
          <w:sz w:val="26"/>
          <w:szCs w:val="26"/>
        </w:rPr>
        <w:t xml:space="preserve"> potential discrimination issue in relation to </w:t>
      </w:r>
      <w:r w:rsidR="00F27F15">
        <w:rPr>
          <w:rFonts w:eastAsia="Times New Roman"/>
          <w:sz w:val="26"/>
          <w:szCs w:val="26"/>
        </w:rPr>
        <w:t xml:space="preserve">the McCloud Judgement which was discussed at a recent Welsh Government Scheme Advisory Board meeting.  A plan is afoot </w:t>
      </w:r>
      <w:r w:rsidR="006918B3">
        <w:rPr>
          <w:rFonts w:eastAsia="Times New Roman"/>
          <w:sz w:val="26"/>
          <w:szCs w:val="26"/>
        </w:rPr>
        <w:t xml:space="preserve">in relation to a remedy, without a remedy the liabilities are unknown.  </w:t>
      </w:r>
      <w:r w:rsidR="00E5587A">
        <w:rPr>
          <w:rFonts w:eastAsia="Times New Roman"/>
          <w:sz w:val="26"/>
          <w:szCs w:val="26"/>
        </w:rPr>
        <w:t>It was noted that this</w:t>
      </w:r>
      <w:r w:rsidR="006918B3">
        <w:rPr>
          <w:rFonts w:eastAsia="Times New Roman"/>
          <w:sz w:val="26"/>
          <w:szCs w:val="26"/>
        </w:rPr>
        <w:t xml:space="preserve"> is an issue across many organisations.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Pr="005C37D3" w:rsidRDefault="005C37D3" w:rsidP="004B7746">
      <w:pPr>
        <w:jc w:val="both"/>
        <w:rPr>
          <w:b/>
          <w:sz w:val="26"/>
          <w:szCs w:val="26"/>
        </w:rPr>
      </w:pPr>
      <w:r w:rsidRPr="005C37D3">
        <w:rPr>
          <w:b/>
          <w:sz w:val="26"/>
          <w:szCs w:val="26"/>
        </w:rPr>
        <w:t>RESOLVED THAT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5C37D3" w:rsidRDefault="005A15C0" w:rsidP="004B77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noted the </w:t>
      </w:r>
      <w:r w:rsidR="005E77FA">
        <w:rPr>
          <w:sz w:val="26"/>
          <w:szCs w:val="26"/>
        </w:rPr>
        <w:t xml:space="preserve">2020 Audit Plan. </w:t>
      </w:r>
      <w:r>
        <w:rPr>
          <w:sz w:val="26"/>
          <w:szCs w:val="26"/>
        </w:rPr>
        <w:t xml:space="preserve">  </w:t>
      </w:r>
    </w:p>
    <w:p w:rsidR="005C37D3" w:rsidRDefault="005C37D3" w:rsidP="004B7746">
      <w:pPr>
        <w:jc w:val="both"/>
        <w:rPr>
          <w:sz w:val="26"/>
          <w:szCs w:val="26"/>
        </w:rPr>
      </w:pPr>
    </w:p>
    <w:p w:rsidR="00385E74" w:rsidRDefault="00385E74" w:rsidP="004B7746">
      <w:pPr>
        <w:jc w:val="both"/>
        <w:rPr>
          <w:sz w:val="26"/>
          <w:szCs w:val="26"/>
        </w:rPr>
      </w:pPr>
    </w:p>
    <w:p w:rsidR="00385E74" w:rsidRDefault="00385E74" w:rsidP="004B7746">
      <w:pPr>
        <w:jc w:val="both"/>
        <w:rPr>
          <w:sz w:val="26"/>
          <w:szCs w:val="26"/>
        </w:rPr>
      </w:pPr>
    </w:p>
    <w:p w:rsidR="00385E74" w:rsidRDefault="00385E74" w:rsidP="004B7746">
      <w:pPr>
        <w:jc w:val="both"/>
        <w:rPr>
          <w:sz w:val="26"/>
          <w:szCs w:val="26"/>
        </w:rPr>
      </w:pPr>
    </w:p>
    <w:p w:rsidR="005C37D3" w:rsidRDefault="005E77FA" w:rsidP="005C37D3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46</w:t>
      </w:r>
      <w:r w:rsidR="005C37D3" w:rsidRPr="005C37D3">
        <w:rPr>
          <w:b/>
          <w:sz w:val="26"/>
          <w:szCs w:val="26"/>
        </w:rPr>
        <w:t>.</w:t>
      </w:r>
      <w:r w:rsidR="005C37D3" w:rsidRPr="005C37D3">
        <w:rPr>
          <w:b/>
          <w:sz w:val="26"/>
          <w:szCs w:val="26"/>
        </w:rPr>
        <w:tab/>
      </w:r>
      <w:r>
        <w:rPr>
          <w:b/>
          <w:sz w:val="26"/>
          <w:szCs w:val="26"/>
        </w:rPr>
        <w:t>STRATEGIC RISK REGISTER REPORT</w:t>
      </w:r>
    </w:p>
    <w:p w:rsidR="005C37D3" w:rsidRDefault="005C37D3" w:rsidP="005C37D3">
      <w:pPr>
        <w:ind w:left="720" w:hanging="720"/>
        <w:jc w:val="both"/>
        <w:rPr>
          <w:b/>
          <w:sz w:val="26"/>
          <w:szCs w:val="26"/>
        </w:rPr>
      </w:pPr>
    </w:p>
    <w:p w:rsidR="005C37D3" w:rsidRDefault="005C37D3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</w:t>
      </w:r>
      <w:r w:rsidR="00385E74">
        <w:rPr>
          <w:sz w:val="26"/>
          <w:szCs w:val="26"/>
        </w:rPr>
        <w:t>Deputy Chief Officer updated Members upon</w:t>
      </w:r>
      <w:r w:rsidR="005E77FA">
        <w:rPr>
          <w:sz w:val="26"/>
          <w:szCs w:val="26"/>
        </w:rPr>
        <w:t xml:space="preserve"> the</w:t>
      </w:r>
      <w:r w:rsidR="00F7014A">
        <w:rPr>
          <w:sz w:val="26"/>
          <w:szCs w:val="26"/>
        </w:rPr>
        <w:t xml:space="preserve"> Strategic Risk Register </w:t>
      </w:r>
      <w:r w:rsidR="005E77FA">
        <w:rPr>
          <w:sz w:val="26"/>
          <w:szCs w:val="26"/>
        </w:rPr>
        <w:t>Health Check</w:t>
      </w:r>
      <w:r w:rsidR="00F7014A">
        <w:rPr>
          <w:sz w:val="26"/>
          <w:szCs w:val="26"/>
        </w:rPr>
        <w:t xml:space="preserve"> - </w:t>
      </w:r>
      <w:r w:rsidR="005E77FA">
        <w:rPr>
          <w:sz w:val="26"/>
          <w:szCs w:val="26"/>
        </w:rPr>
        <w:t xml:space="preserve">2019/20 </w:t>
      </w:r>
      <w:r w:rsidR="00F7014A">
        <w:rPr>
          <w:sz w:val="26"/>
          <w:szCs w:val="26"/>
        </w:rPr>
        <w:t xml:space="preserve">- </w:t>
      </w:r>
      <w:r w:rsidR="005E77FA">
        <w:rPr>
          <w:sz w:val="26"/>
          <w:szCs w:val="26"/>
        </w:rPr>
        <w:t>Quarter 3</w:t>
      </w:r>
      <w:r w:rsidR="00F7014A">
        <w:rPr>
          <w:sz w:val="26"/>
          <w:szCs w:val="26"/>
        </w:rPr>
        <w:t xml:space="preserve"> Review which outlined progress made on the management of risks identified as at October-December 2019.  </w:t>
      </w:r>
    </w:p>
    <w:p w:rsidR="00F7014A" w:rsidRDefault="00F7014A" w:rsidP="005C37D3">
      <w:pPr>
        <w:jc w:val="both"/>
        <w:rPr>
          <w:sz w:val="26"/>
          <w:szCs w:val="26"/>
        </w:rPr>
      </w:pPr>
    </w:p>
    <w:p w:rsidR="00B470B7" w:rsidRDefault="00F7014A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It was confirmed that specific emergency plans are in place in relation to the outbreak of the corona virus </w:t>
      </w:r>
      <w:r w:rsidR="00B470B7">
        <w:rPr>
          <w:sz w:val="26"/>
          <w:szCs w:val="26"/>
        </w:rPr>
        <w:t>which</w:t>
      </w:r>
      <w:r>
        <w:rPr>
          <w:sz w:val="26"/>
          <w:szCs w:val="26"/>
        </w:rPr>
        <w:t xml:space="preserve"> include steps </w:t>
      </w:r>
      <w:r w:rsidR="00B470B7">
        <w:rPr>
          <w:sz w:val="26"/>
          <w:szCs w:val="26"/>
        </w:rPr>
        <w:t>the Service will</w:t>
      </w:r>
      <w:r>
        <w:rPr>
          <w:sz w:val="26"/>
          <w:szCs w:val="26"/>
        </w:rPr>
        <w:t xml:space="preserve"> take in the event of loss of staff.  </w:t>
      </w:r>
      <w:r w:rsidR="00B470B7">
        <w:rPr>
          <w:sz w:val="26"/>
          <w:szCs w:val="26"/>
        </w:rPr>
        <w:t xml:space="preserve">A meeting is being held with a number of public service organisations through National Resilience Forums.  </w:t>
      </w:r>
    </w:p>
    <w:p w:rsidR="00F1446A" w:rsidRDefault="00F1446A" w:rsidP="005C37D3">
      <w:pPr>
        <w:jc w:val="both"/>
        <w:rPr>
          <w:sz w:val="26"/>
          <w:szCs w:val="26"/>
        </w:rPr>
      </w:pPr>
    </w:p>
    <w:p w:rsidR="00F1446A" w:rsidRDefault="00F1446A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Emergency Services Network was discussed.  </w:t>
      </w:r>
    </w:p>
    <w:p w:rsidR="00F7014A" w:rsidRDefault="00F7014A" w:rsidP="005C37D3">
      <w:pPr>
        <w:jc w:val="both"/>
        <w:rPr>
          <w:sz w:val="26"/>
          <w:szCs w:val="26"/>
        </w:rPr>
      </w:pPr>
    </w:p>
    <w:p w:rsidR="00BF363A" w:rsidRPr="006D2EEF" w:rsidRDefault="00BF363A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BF363A" w:rsidRDefault="00BF363A" w:rsidP="005C37D3">
      <w:pPr>
        <w:jc w:val="both"/>
        <w:rPr>
          <w:sz w:val="26"/>
          <w:szCs w:val="26"/>
        </w:rPr>
      </w:pPr>
    </w:p>
    <w:p w:rsidR="005A15C0" w:rsidRDefault="006D2EEF" w:rsidP="005A15C0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734349">
        <w:rPr>
          <w:sz w:val="26"/>
          <w:szCs w:val="26"/>
        </w:rPr>
        <w:t>noted the report.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734349" w:rsidP="005C37D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47</w:t>
      </w:r>
      <w:r w:rsidR="006D2EEF" w:rsidRPr="006D2EEF">
        <w:rPr>
          <w:b/>
          <w:sz w:val="26"/>
          <w:szCs w:val="26"/>
        </w:rPr>
        <w:t>.</w:t>
      </w:r>
      <w:r w:rsidR="006D2EEF" w:rsidRPr="006D2EE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REGISTER OF GIFTS AND HOSPITALITY </w:t>
      </w:r>
      <w:r w:rsidR="006D2EEF" w:rsidRPr="006D2EEF">
        <w:rPr>
          <w:b/>
          <w:sz w:val="26"/>
          <w:szCs w:val="26"/>
        </w:rPr>
        <w:t xml:space="preserve"> 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734349">
        <w:rPr>
          <w:sz w:val="26"/>
          <w:szCs w:val="26"/>
        </w:rPr>
        <w:t xml:space="preserve">Deputy Chief Officer provided Members with an overview of the Gifts and Hospitality recorded on the Hospitality and Gifts Register for 2019/20.  </w:t>
      </w:r>
    </w:p>
    <w:p w:rsidR="005A15C0" w:rsidRDefault="005A15C0" w:rsidP="005C37D3">
      <w:pPr>
        <w:jc w:val="both"/>
        <w:rPr>
          <w:sz w:val="26"/>
          <w:szCs w:val="26"/>
        </w:rPr>
      </w:pPr>
    </w:p>
    <w:p w:rsidR="006D2EEF" w:rsidRDefault="006D2EEF" w:rsidP="005C37D3">
      <w:pPr>
        <w:jc w:val="both"/>
        <w:rPr>
          <w:b/>
          <w:sz w:val="26"/>
          <w:szCs w:val="26"/>
        </w:rPr>
      </w:pPr>
      <w:r w:rsidRPr="006D2EEF">
        <w:rPr>
          <w:b/>
          <w:sz w:val="26"/>
          <w:szCs w:val="26"/>
        </w:rPr>
        <w:t>RESOLVED THAT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6D2EEF" w:rsidRDefault="006D2EEF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F41699">
        <w:rPr>
          <w:sz w:val="26"/>
          <w:szCs w:val="26"/>
        </w:rPr>
        <w:t xml:space="preserve">noted </w:t>
      </w:r>
      <w:r w:rsidR="00734349">
        <w:rPr>
          <w:sz w:val="26"/>
          <w:szCs w:val="26"/>
        </w:rPr>
        <w:t xml:space="preserve">the contents of the Hospitality and Gifts Register in line with Internal Audit recommendations.  </w:t>
      </w:r>
      <w:r w:rsidR="00F41699">
        <w:rPr>
          <w:sz w:val="26"/>
          <w:szCs w:val="26"/>
        </w:rPr>
        <w:t xml:space="preserve">  </w:t>
      </w:r>
    </w:p>
    <w:p w:rsidR="006D2EEF" w:rsidRDefault="006D2EEF" w:rsidP="005C37D3">
      <w:pPr>
        <w:jc w:val="both"/>
        <w:rPr>
          <w:sz w:val="26"/>
          <w:szCs w:val="26"/>
        </w:rPr>
      </w:pPr>
    </w:p>
    <w:p w:rsidR="006D2EEF" w:rsidRDefault="00734349" w:rsidP="00F41699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48</w:t>
      </w:r>
      <w:r w:rsidR="006D2EEF" w:rsidRPr="006D2EEF">
        <w:rPr>
          <w:b/>
          <w:sz w:val="26"/>
          <w:szCs w:val="26"/>
        </w:rPr>
        <w:t>.</w:t>
      </w:r>
      <w:r w:rsidR="006D2EEF" w:rsidRPr="006D2EEF">
        <w:rPr>
          <w:b/>
          <w:sz w:val="26"/>
          <w:szCs w:val="26"/>
        </w:rPr>
        <w:tab/>
      </w:r>
      <w:r w:rsidR="00FF4886">
        <w:rPr>
          <w:b/>
          <w:sz w:val="26"/>
          <w:szCs w:val="26"/>
        </w:rPr>
        <w:t>CYBER SECURITY ACCREDITATION UPDATE REPORT</w:t>
      </w:r>
    </w:p>
    <w:p w:rsidR="006D2EEF" w:rsidRDefault="006D2EEF" w:rsidP="005C37D3">
      <w:pPr>
        <w:jc w:val="both"/>
        <w:rPr>
          <w:b/>
          <w:sz w:val="26"/>
          <w:szCs w:val="26"/>
        </w:rPr>
      </w:pPr>
    </w:p>
    <w:p w:rsidR="00B575C8" w:rsidRDefault="00FF4886" w:rsidP="005C37D3">
      <w:pPr>
        <w:jc w:val="both"/>
        <w:rPr>
          <w:sz w:val="26"/>
          <w:szCs w:val="26"/>
        </w:rPr>
      </w:pPr>
      <w:r>
        <w:rPr>
          <w:sz w:val="26"/>
          <w:szCs w:val="26"/>
        </w:rPr>
        <w:t>The Head of ICT provided Members with an update on accreditation progress t</w:t>
      </w:r>
      <w:r w:rsidR="00B575C8">
        <w:rPr>
          <w:sz w:val="26"/>
          <w:szCs w:val="26"/>
        </w:rPr>
        <w:t>o</w:t>
      </w:r>
      <w:r>
        <w:rPr>
          <w:sz w:val="26"/>
          <w:szCs w:val="26"/>
        </w:rPr>
        <w:t xml:space="preserve">wards Cyber </w:t>
      </w:r>
      <w:r w:rsidR="00B575C8">
        <w:rPr>
          <w:sz w:val="26"/>
          <w:szCs w:val="26"/>
        </w:rPr>
        <w:t xml:space="preserve">Essentials Plus/Information Assurance for Small and Medium Enterprises.  </w:t>
      </w:r>
    </w:p>
    <w:p w:rsidR="00F021CD" w:rsidRDefault="00F021CD" w:rsidP="005C37D3">
      <w:pPr>
        <w:jc w:val="both"/>
        <w:rPr>
          <w:sz w:val="26"/>
          <w:szCs w:val="26"/>
        </w:rPr>
      </w:pPr>
    </w:p>
    <w:p w:rsidR="006D2EEF" w:rsidRPr="00B575C8" w:rsidRDefault="00D37030" w:rsidP="005C37D3">
      <w:pPr>
        <w:jc w:val="both"/>
        <w:rPr>
          <w:sz w:val="26"/>
          <w:szCs w:val="26"/>
        </w:rPr>
      </w:pPr>
      <w:r w:rsidRPr="00D37030">
        <w:rPr>
          <w:b/>
          <w:sz w:val="26"/>
          <w:szCs w:val="26"/>
        </w:rPr>
        <w:t>RESOLVED THAT</w:t>
      </w:r>
      <w:r w:rsidR="0051766E" w:rsidRPr="00D37030">
        <w:rPr>
          <w:b/>
          <w:sz w:val="26"/>
          <w:szCs w:val="26"/>
        </w:rPr>
        <w:t xml:space="preserve"> </w:t>
      </w:r>
    </w:p>
    <w:p w:rsidR="00D37030" w:rsidRDefault="00D37030" w:rsidP="005C37D3">
      <w:pPr>
        <w:jc w:val="both"/>
        <w:rPr>
          <w:b/>
          <w:sz w:val="26"/>
          <w:szCs w:val="26"/>
        </w:rPr>
      </w:pPr>
    </w:p>
    <w:p w:rsidR="00D37030" w:rsidRDefault="00D37030" w:rsidP="005C37D3">
      <w:pPr>
        <w:jc w:val="both"/>
        <w:rPr>
          <w:sz w:val="26"/>
          <w:szCs w:val="26"/>
        </w:rPr>
      </w:pPr>
      <w:r w:rsidRPr="00D37030">
        <w:rPr>
          <w:sz w:val="26"/>
          <w:szCs w:val="26"/>
        </w:rPr>
        <w:t xml:space="preserve">Members noted the </w:t>
      </w:r>
      <w:r w:rsidR="004061D0">
        <w:rPr>
          <w:sz w:val="26"/>
          <w:szCs w:val="26"/>
        </w:rPr>
        <w:t xml:space="preserve">content of the report.  </w:t>
      </w:r>
    </w:p>
    <w:p w:rsidR="00E33BC4" w:rsidRPr="00800601" w:rsidRDefault="00E33BC4" w:rsidP="00480A10">
      <w:pPr>
        <w:jc w:val="both"/>
        <w:rPr>
          <w:b/>
        </w:rPr>
      </w:pPr>
    </w:p>
    <w:p w:rsidR="00715287" w:rsidRPr="00715287" w:rsidRDefault="00B575C8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49</w:t>
      </w:r>
      <w:r w:rsidR="00715287">
        <w:rPr>
          <w:b/>
          <w:sz w:val="26"/>
          <w:szCs w:val="26"/>
        </w:rPr>
        <w:t>.</w:t>
      </w:r>
      <w:r w:rsidR="00715287">
        <w:rPr>
          <w:b/>
          <w:sz w:val="26"/>
          <w:szCs w:val="26"/>
        </w:rPr>
        <w:tab/>
        <w:t>FORWARD WORK PROGRAMME</w:t>
      </w:r>
      <w:r w:rsidR="006D2EEF">
        <w:rPr>
          <w:b/>
          <w:sz w:val="26"/>
          <w:szCs w:val="26"/>
        </w:rPr>
        <w:t xml:space="preserve"> 2019-20</w:t>
      </w:r>
    </w:p>
    <w:p w:rsidR="00715287" w:rsidRPr="00800601" w:rsidRDefault="00715287" w:rsidP="000B6CBF">
      <w:pPr>
        <w:jc w:val="both"/>
      </w:pPr>
    </w:p>
    <w:p w:rsidR="008215F2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0121C5">
        <w:rPr>
          <w:sz w:val="26"/>
          <w:szCs w:val="26"/>
        </w:rPr>
        <w:t>Deputy Chief</w:t>
      </w:r>
      <w:r>
        <w:rPr>
          <w:sz w:val="26"/>
          <w:szCs w:val="26"/>
        </w:rPr>
        <w:t xml:space="preserve"> </w:t>
      </w:r>
      <w:r w:rsidR="008B6E29">
        <w:rPr>
          <w:sz w:val="26"/>
          <w:szCs w:val="26"/>
        </w:rPr>
        <w:t xml:space="preserve">Officer </w:t>
      </w:r>
      <w:r w:rsidR="006D2EEF">
        <w:rPr>
          <w:sz w:val="26"/>
          <w:szCs w:val="26"/>
        </w:rPr>
        <w:t>presented</w:t>
      </w:r>
      <w:r w:rsidR="00E33BC4">
        <w:rPr>
          <w:sz w:val="26"/>
          <w:szCs w:val="26"/>
        </w:rPr>
        <w:t xml:space="preserve"> the </w:t>
      </w:r>
      <w:r>
        <w:rPr>
          <w:sz w:val="26"/>
          <w:szCs w:val="26"/>
        </w:rPr>
        <w:t>For</w:t>
      </w:r>
      <w:r w:rsidR="008215F2">
        <w:rPr>
          <w:sz w:val="26"/>
          <w:szCs w:val="26"/>
        </w:rPr>
        <w:t>ward Work Programme for 2019/20</w:t>
      </w:r>
      <w:r w:rsidR="006D2EEF">
        <w:rPr>
          <w:sz w:val="26"/>
          <w:szCs w:val="26"/>
        </w:rPr>
        <w:t>.</w:t>
      </w:r>
    </w:p>
    <w:p w:rsidR="006D2EEF" w:rsidRDefault="006D2EEF" w:rsidP="000B6CBF">
      <w:pPr>
        <w:jc w:val="both"/>
        <w:rPr>
          <w:sz w:val="26"/>
          <w:szCs w:val="26"/>
        </w:rPr>
      </w:pPr>
    </w:p>
    <w:p w:rsidR="00795BE1" w:rsidRDefault="00795BE1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795BE1" w:rsidRPr="00B748FA" w:rsidRDefault="00795BE1" w:rsidP="000B6CBF">
      <w:pPr>
        <w:jc w:val="both"/>
      </w:pPr>
    </w:p>
    <w:p w:rsidR="00795BE1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E5587A">
        <w:rPr>
          <w:sz w:val="26"/>
          <w:szCs w:val="26"/>
        </w:rPr>
        <w:t xml:space="preserve">accepted </w:t>
      </w:r>
      <w:r w:rsidR="00D136F7">
        <w:rPr>
          <w:sz w:val="26"/>
          <w:szCs w:val="26"/>
        </w:rPr>
        <w:t>the F</w:t>
      </w:r>
      <w:r w:rsidR="00E33BC4">
        <w:rPr>
          <w:sz w:val="26"/>
          <w:szCs w:val="26"/>
        </w:rPr>
        <w:t>orward Work Programme for 2019/20</w:t>
      </w:r>
      <w:r w:rsidR="006D2EEF">
        <w:rPr>
          <w:sz w:val="26"/>
          <w:szCs w:val="26"/>
        </w:rPr>
        <w:t xml:space="preserve">. </w:t>
      </w:r>
    </w:p>
    <w:p w:rsidR="006D2EEF" w:rsidRPr="00800601" w:rsidRDefault="006D2EEF" w:rsidP="000B6CBF">
      <w:pPr>
        <w:jc w:val="both"/>
      </w:pPr>
    </w:p>
    <w:p w:rsidR="00795BE1" w:rsidRDefault="00B575C8" w:rsidP="00795BE1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50</w:t>
      </w:r>
      <w:r w:rsidR="00795BE1">
        <w:rPr>
          <w:b/>
          <w:sz w:val="26"/>
          <w:szCs w:val="26"/>
        </w:rPr>
        <w:t>.</w:t>
      </w:r>
      <w:r w:rsidR="00795BE1">
        <w:rPr>
          <w:b/>
          <w:sz w:val="26"/>
          <w:szCs w:val="26"/>
        </w:rPr>
        <w:tab/>
        <w:t>TO CONSIDER ANY ITEMS OF BUSINESS THAT THE CHAIRMAN DEEMS URGENT (PART 1 OR 2)</w:t>
      </w:r>
    </w:p>
    <w:p w:rsidR="00795BE1" w:rsidRPr="00B748FA" w:rsidRDefault="00795BE1" w:rsidP="00795BE1">
      <w:pPr>
        <w:ind w:left="720" w:hanging="720"/>
        <w:jc w:val="both"/>
      </w:pPr>
    </w:p>
    <w:p w:rsidR="00660DF9" w:rsidRDefault="00795BE1" w:rsidP="00795BE1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There were no items of urgent business for Members to consider.</w:t>
      </w:r>
      <w:r w:rsidR="00A516A9">
        <w:rPr>
          <w:sz w:val="26"/>
          <w:szCs w:val="26"/>
        </w:rPr>
        <w:t xml:space="preserve"> </w:t>
      </w:r>
    </w:p>
    <w:p w:rsidR="00E5587A" w:rsidRDefault="00E5587A" w:rsidP="00795BE1">
      <w:pPr>
        <w:ind w:left="720" w:hanging="720"/>
        <w:jc w:val="both"/>
        <w:rPr>
          <w:sz w:val="26"/>
          <w:szCs w:val="26"/>
        </w:rPr>
      </w:pPr>
    </w:p>
    <w:p w:rsidR="00E5587A" w:rsidRDefault="00E5587A" w:rsidP="00E558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At the close of the meeting, the Chair wished to thank SWFRS staff for the comprehensive work undertaken in completing all reports.  </w:t>
      </w:r>
    </w:p>
    <w:sectPr w:rsidR="00E55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5" w:rsidRDefault="004E49F5" w:rsidP="004E49F5">
      <w:r>
        <w:separator/>
      </w:r>
    </w:p>
  </w:endnote>
  <w:endnote w:type="continuationSeparator" w:id="0">
    <w:p w:rsidR="004E49F5" w:rsidRDefault="004E49F5" w:rsidP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5" w:rsidRDefault="004E49F5" w:rsidP="004E49F5">
      <w:r>
        <w:separator/>
      </w:r>
    </w:p>
  </w:footnote>
  <w:footnote w:type="continuationSeparator" w:id="0">
    <w:p w:rsidR="004E49F5" w:rsidRDefault="004E49F5" w:rsidP="004E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832"/>
    <w:multiLevelType w:val="hybridMultilevel"/>
    <w:tmpl w:val="1440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A25BB9"/>
    <w:multiLevelType w:val="hybridMultilevel"/>
    <w:tmpl w:val="1BD8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5"/>
    <w:rsid w:val="000121C5"/>
    <w:rsid w:val="00022372"/>
    <w:rsid w:val="00026882"/>
    <w:rsid w:val="00031B28"/>
    <w:rsid w:val="00044919"/>
    <w:rsid w:val="00086A11"/>
    <w:rsid w:val="00097299"/>
    <w:rsid w:val="000B6CBF"/>
    <w:rsid w:val="000C001E"/>
    <w:rsid w:val="000C2857"/>
    <w:rsid w:val="000D4CC6"/>
    <w:rsid w:val="000F0257"/>
    <w:rsid w:val="00100674"/>
    <w:rsid w:val="001A0093"/>
    <w:rsid w:val="001C1134"/>
    <w:rsid w:val="001C1A50"/>
    <w:rsid w:val="001D1EA4"/>
    <w:rsid w:val="001F14AC"/>
    <w:rsid w:val="001F307B"/>
    <w:rsid w:val="001F4BA2"/>
    <w:rsid w:val="001F592F"/>
    <w:rsid w:val="00202E0A"/>
    <w:rsid w:val="002225D4"/>
    <w:rsid w:val="00235CA0"/>
    <w:rsid w:val="00237E91"/>
    <w:rsid w:val="00240503"/>
    <w:rsid w:val="00263127"/>
    <w:rsid w:val="00272D81"/>
    <w:rsid w:val="0028370E"/>
    <w:rsid w:val="002B44BC"/>
    <w:rsid w:val="002E2250"/>
    <w:rsid w:val="002E4245"/>
    <w:rsid w:val="002F430C"/>
    <w:rsid w:val="00317C3A"/>
    <w:rsid w:val="0032343D"/>
    <w:rsid w:val="003402B2"/>
    <w:rsid w:val="00363B66"/>
    <w:rsid w:val="0036521B"/>
    <w:rsid w:val="00365C6D"/>
    <w:rsid w:val="00366321"/>
    <w:rsid w:val="00371509"/>
    <w:rsid w:val="00371633"/>
    <w:rsid w:val="00385E74"/>
    <w:rsid w:val="00394B69"/>
    <w:rsid w:val="00395D2C"/>
    <w:rsid w:val="003B33C5"/>
    <w:rsid w:val="003B5266"/>
    <w:rsid w:val="003C4879"/>
    <w:rsid w:val="003E5B1F"/>
    <w:rsid w:val="003F3A5F"/>
    <w:rsid w:val="004061D0"/>
    <w:rsid w:val="00414101"/>
    <w:rsid w:val="00425E30"/>
    <w:rsid w:val="00432124"/>
    <w:rsid w:val="0047345C"/>
    <w:rsid w:val="00480A10"/>
    <w:rsid w:val="004A5AD1"/>
    <w:rsid w:val="004B7746"/>
    <w:rsid w:val="004C4E75"/>
    <w:rsid w:val="004D2649"/>
    <w:rsid w:val="004D3C95"/>
    <w:rsid w:val="004E2592"/>
    <w:rsid w:val="004E49F5"/>
    <w:rsid w:val="0051766E"/>
    <w:rsid w:val="00523767"/>
    <w:rsid w:val="00586F30"/>
    <w:rsid w:val="005921C3"/>
    <w:rsid w:val="005A15C0"/>
    <w:rsid w:val="005A7993"/>
    <w:rsid w:val="005C37D3"/>
    <w:rsid w:val="005E1DB2"/>
    <w:rsid w:val="005E77FA"/>
    <w:rsid w:val="006204DE"/>
    <w:rsid w:val="00621A29"/>
    <w:rsid w:val="00657D0E"/>
    <w:rsid w:val="00660DF9"/>
    <w:rsid w:val="00670EAB"/>
    <w:rsid w:val="00684BB3"/>
    <w:rsid w:val="006918B3"/>
    <w:rsid w:val="006D2EEF"/>
    <w:rsid w:val="00715287"/>
    <w:rsid w:val="00716305"/>
    <w:rsid w:val="00734349"/>
    <w:rsid w:val="007363AE"/>
    <w:rsid w:val="0074185D"/>
    <w:rsid w:val="00744BF1"/>
    <w:rsid w:val="007652DE"/>
    <w:rsid w:val="00795BE1"/>
    <w:rsid w:val="007B07CA"/>
    <w:rsid w:val="007B1544"/>
    <w:rsid w:val="007B55DD"/>
    <w:rsid w:val="007B5CFF"/>
    <w:rsid w:val="007C5F51"/>
    <w:rsid w:val="007D5B08"/>
    <w:rsid w:val="007E25C1"/>
    <w:rsid w:val="00800601"/>
    <w:rsid w:val="00813E51"/>
    <w:rsid w:val="008215F2"/>
    <w:rsid w:val="008B27C5"/>
    <w:rsid w:val="008B6E29"/>
    <w:rsid w:val="009047E4"/>
    <w:rsid w:val="00922843"/>
    <w:rsid w:val="00927DB3"/>
    <w:rsid w:val="00985790"/>
    <w:rsid w:val="009A103F"/>
    <w:rsid w:val="009F534A"/>
    <w:rsid w:val="00A0122E"/>
    <w:rsid w:val="00A13A61"/>
    <w:rsid w:val="00A32B3B"/>
    <w:rsid w:val="00A35E7E"/>
    <w:rsid w:val="00A455A2"/>
    <w:rsid w:val="00A516A9"/>
    <w:rsid w:val="00A64615"/>
    <w:rsid w:val="00A71C13"/>
    <w:rsid w:val="00A72502"/>
    <w:rsid w:val="00AA16F7"/>
    <w:rsid w:val="00AA3A87"/>
    <w:rsid w:val="00AB3519"/>
    <w:rsid w:val="00AB4540"/>
    <w:rsid w:val="00AE3DEC"/>
    <w:rsid w:val="00AE6549"/>
    <w:rsid w:val="00B00CA2"/>
    <w:rsid w:val="00B34B4D"/>
    <w:rsid w:val="00B470B7"/>
    <w:rsid w:val="00B575C8"/>
    <w:rsid w:val="00B63E90"/>
    <w:rsid w:val="00B748FA"/>
    <w:rsid w:val="00B80D04"/>
    <w:rsid w:val="00B90960"/>
    <w:rsid w:val="00BA3CE8"/>
    <w:rsid w:val="00BB5520"/>
    <w:rsid w:val="00BC590C"/>
    <w:rsid w:val="00BD6221"/>
    <w:rsid w:val="00BE3BD4"/>
    <w:rsid w:val="00BF2E34"/>
    <w:rsid w:val="00BF363A"/>
    <w:rsid w:val="00C00BED"/>
    <w:rsid w:val="00C03E46"/>
    <w:rsid w:val="00C17D36"/>
    <w:rsid w:val="00C41103"/>
    <w:rsid w:val="00C80F8B"/>
    <w:rsid w:val="00CA570A"/>
    <w:rsid w:val="00CA62F3"/>
    <w:rsid w:val="00CD6C71"/>
    <w:rsid w:val="00CE5A39"/>
    <w:rsid w:val="00CF1520"/>
    <w:rsid w:val="00D136F7"/>
    <w:rsid w:val="00D37030"/>
    <w:rsid w:val="00D573C1"/>
    <w:rsid w:val="00D66164"/>
    <w:rsid w:val="00D87D9F"/>
    <w:rsid w:val="00DB7B2F"/>
    <w:rsid w:val="00DD05AC"/>
    <w:rsid w:val="00DD7E68"/>
    <w:rsid w:val="00DF458A"/>
    <w:rsid w:val="00DF6CD1"/>
    <w:rsid w:val="00E05C84"/>
    <w:rsid w:val="00E16123"/>
    <w:rsid w:val="00E33BC4"/>
    <w:rsid w:val="00E43B9A"/>
    <w:rsid w:val="00E51699"/>
    <w:rsid w:val="00E5587A"/>
    <w:rsid w:val="00E70EA9"/>
    <w:rsid w:val="00E87474"/>
    <w:rsid w:val="00E87DC4"/>
    <w:rsid w:val="00EC5775"/>
    <w:rsid w:val="00EF5307"/>
    <w:rsid w:val="00F021CD"/>
    <w:rsid w:val="00F1446A"/>
    <w:rsid w:val="00F2672D"/>
    <w:rsid w:val="00F27F15"/>
    <w:rsid w:val="00F41699"/>
    <w:rsid w:val="00F7014A"/>
    <w:rsid w:val="00F805F6"/>
    <w:rsid w:val="00F83D67"/>
    <w:rsid w:val="00FA0CCB"/>
    <w:rsid w:val="00FB419E"/>
    <w:rsid w:val="00FE1D04"/>
    <w:rsid w:val="00FF4886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8FEADD2-A5C8-4E0A-8C96-A8FAADA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805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05F6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F5"/>
  </w:style>
  <w:style w:type="paragraph" w:styleId="Footer">
    <w:name w:val="footer"/>
    <w:basedOn w:val="Normal"/>
    <w:link w:val="Foot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F5"/>
  </w:style>
  <w:style w:type="paragraph" w:styleId="BalloonText">
    <w:name w:val="Balloon Text"/>
    <w:basedOn w:val="Normal"/>
    <w:link w:val="BalloonTextChar"/>
    <w:uiPriority w:val="99"/>
    <w:semiHidden/>
    <w:unhideWhenUsed/>
    <w:rsid w:val="00A6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08B2-9FC7-4D18-992D-FDDE1554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Helen</dc:creator>
  <cp:keywords/>
  <dc:description/>
  <cp:lastModifiedBy>Williams-Davies, Kelly</cp:lastModifiedBy>
  <cp:revision>13</cp:revision>
  <cp:lastPrinted>2020-03-03T13:51:00Z</cp:lastPrinted>
  <dcterms:created xsi:type="dcterms:W3CDTF">2020-03-03T09:40:00Z</dcterms:created>
  <dcterms:modified xsi:type="dcterms:W3CDTF">2020-03-23T12:34:00Z</dcterms:modified>
</cp:coreProperties>
</file>